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the field, specializing in web and mobile applications across various industries. Proficient in developing complex software platforms and APIs, ensuring scalability and reliability in product delivery. Adept at collaborating with diverse teams and integrating data from various sources while prioritizing user experience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React, Angular, Vue.js,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w:t>
      </w:r>
      <w:r w:rsidRPr="009C6822">
        <w:rPr>
          <w:rFonts w:ascii="Roboto Light" w:eastAsia="Roboto Light" w:hAnsi="Roboto Light" w:cs="Roboto Light"/>
          <w:sz w:val="20"/>
          <w:szCs w:val="20"/>
        </w:rPr>
        <w:t xml:space="preserve"> RESTful APIs, GraphQL, Docker, Kubernetes,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Firebase,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Security:</w:t>
      </w:r>
      <w:r w:rsidRPr="009C6822">
        <w:rPr>
          <w:rFonts w:ascii="Roboto Light" w:eastAsia="Roboto Light" w:hAnsi="Roboto Light" w:cs="Roboto Light"/>
          <w:sz w:val="20"/>
          <w:szCs w:val="20"/>
        </w:rPr>
        <w:t xml:space="preserve"> CI/CD, Jenkins, Git, NIST 800-171, CISSP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data integration frameworks, improving data flow and accessibility across various IoT devices while facilitating collaboration between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craft user-centric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overall user experience for monitoring electrical grids and operational data visualization.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and scalable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with third-party applications, ultimately streamlining utility operations and data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serverless architectures to handle large volumes of real-time data with enhanced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in alignment with industry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 800-171</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protecting sensitive utility data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creation of an agile development workflow, resulting in improved team collaboration, adaptability to changing requirements, and faster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code quality and security, fostering a culture of continuous learning and professional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debugging sessions to ensure high-quality software delivery, optimizing performance and user satisfaction consistently across each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data models that efficiently processed and stored large datasets from sensors, contributing to more effective grid management and risk analysis for utility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development and production environments, significantly reducing deployment issues and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collaboration with product managers to align technical requirements with business objectives, ensuring software features strategically support utility operations and enhance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test-driven unit and integration tests for all critical components, reinforcing software reliability and maintainability through rigorous quality assurance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transition to a microservices architecture, enabling incremental upgrades to the platform, enhancing scalability, and reducing system downtime during update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and management of containerized applications, automating deployment processes and improving system resilience and performance under heavy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identify existing software limitations, proposing technological improvements that align with future growth and operational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innovative solutions and optimized existing software systems while collaborating closely with cross-disciplinary teams, fostering a culture of shared knowledge in all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laying the groundwork for robust data sharing initiatives between utility clients and our systems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in conjunction with CI/CD pipelines, enhancing the reliability of deployments and ensuring consistent software delivery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to create user-focused products, coordinating sprints and iterations with product owners to ensure alignment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incorporate machine learning algorithms into existing platforms, enhancing predictive analytics capabilities for system performance and improvement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weekly stand-ups and planning blocks with development teams, ensuring accountability and tracking progress towards sprint goals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of the software development processes, enhancing team transparency and supporting future onboarding for new engineering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containerization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deployment and scaling of applications through best practices in software architecture and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multiple interns and junior developers in software programming foundations, fostering greater engagement with the team and improving retention rates of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systems towards more modern architectures, improving maintainability and allowing for easier introductions of new features and capabilities in upcoming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to iterate on product features, utilizing analytics tools to derive actionable insights to enhance usability within utility customers’ operational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cybersecurity training sessions, gaining proficiency in implementing essential security measures to safeguard applications as per DoD compliance standards during development phases.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