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Developer with 11 years of experience in designing and implementing web and mobile applications utilizing .NET, Blazor, and Oracle technologies. Proven ability to enhance system performance through continuous improvements and innovative solutions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PL/SQL, JavaScript,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Blazor, Entity Framework, Fluent UI, Crystal Reports,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Collaboration Tools:</w:t>
      </w:r>
      <w:r w:rsidRPr="009C6822">
        <w:rPr>
          <w:rFonts w:ascii="Roboto Light" w:eastAsia="Roboto Light" w:hAnsi="Roboto Light" w:cs="Roboto Light"/>
          <w:sz w:val="20"/>
          <w:szCs w:val="20"/>
        </w:rPr>
        <w:t xml:space="preserve"> Visual Studio, Bitbucket, JIRA, Confluence, GIT,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Oracle, ETL, Data Modeling, SQL Server,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Travis CI,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Designing and implementing modern reporting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8/9</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Blazor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insights and improving decision-making processes for financial applications in Agile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Collaborating closely with cross-functional teams to analyze legacy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PL/SQL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tuning and enhancing the data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Developing scalable financial systems that integrate seamlessly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Crystal Reports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improve user experience through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Fluent 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automate deployment processes, ensuring rapid delivery of features while maintaining system integrity and security across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Participating in all stages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 Cycle (SDLC)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from requirements gathering to deployment, ensuring alignment with business objectives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Conducting optimization of existing reporting solutions by utilizing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data processing and reduced load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collaborate on automation strategies, significantly improving team productivity and project turnaround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project tracking and documentation, fostering better communication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Engaging in regular code reviews to maintain high-quality standards and share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best practices with junior developers, nurturing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Adapting to evolving business requirements by providing innovative solutions to modernize legacy systems, ensuring they fulfill current and future organizational needs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Nomad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service discovery and orchestration, enhancing system reliability and performance across distributed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Ensuring timely completion of project deliverables while mentoring junior engineers on Agile practices, fostering an environment of learning and adaptation throughout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Applying in-depth experience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Entity Framework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ORM solutions that enhance data interaction and reduce development time for database-driven applications.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Deploying applications using cloud services and serverless architectures to enhance scalability and reduce infrastructure costs, thereby aligning technology solutions with business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Building comprehensive documentation for new features, maintaining clear communication channels with stakeholders, ensuring all decisions are well-informed.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Designing and developing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streamlining online user interactions and backend processing to enhance functionality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implementing responsive designs that adapt seamlessly across devices while consistently achieving high user satisfaction through engaging UI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Participating in Agile sprint planning and reviews, contributing to continuous improvement initiatives and ensuring alignment with client expectations and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effectively enabling team members to contribute to code, manage releases, and coordinate project changes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Engaging with clients to gather requirements and deliver solutions that directly address business pain points and improve operational efficiency through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Collaborating with quality assurance teams to develop test cases that ensure system stability and performance, enhancing the reliability of deployed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Integrating third-party APIs and services to expand application features and capabilities, improving system functionality and user engagement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Maintaining comprehensive knowledge of emerging web technologies and trends, consistently applying this knowledge to IT projects to drive innovation and competitiveness.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Creating detailed technical specifications and documentation for future maintenance of software solutions, ensuring that development transitions are smooth and knowledge is retained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Providing training sessions to new employees on key development tools and methodologies, enhancing the team’s overall competency and efficiency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necessary to develop database designs that align with business requirements, improving data retrieval and analytical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Navigating corporate governance regulations and best practices in software development, ensuring compliance and industry standards are met throughout the development lifecycle. </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