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focusing on web and mobile applications. Proficient in C#, ASP.NET, and SQL Server with a strong background in migrating workflows and designing integrations utilizing modern APIs. Proven skills in building robust RESTful APIs and adhering to development standards through effective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ASP.NET, JavaScript, TypeScript,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MongoDB, MySQL, PostgreSQL,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OAuth, Git, CI/CD,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UI Testing, NUnit, MSTest,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DevOps, Continuous Integration, Code Reviews, Clean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resilient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 Next Gen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secure authentication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enhancing workflow functionality across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modernization initiatives aimed at migrating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system performance and enabling more efficient development cycles for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supported service-to-service integrations featuring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readiness metrics, ensuring that performance monitoring facilitated proactive issue resolution and improved user satisfaction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design and implementation of software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thorough testing and validation phases to ensure code integrity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and extensions around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 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custom services, APIs, and optimized data flows to enhance the mortgage operations landscape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proactively with stakeholders to gather and document requirements, translating complex business needs into clear technical designs while managing risks and dependencies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engineering standards through regular code reviews, ensuring that all team members adhered to best practices and coding principles, which led to reduced errors and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unit, integration, and UI scenarios, which helped streamline development cycles and significantly reduce potential regressions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troubleshot and resolved issues across development, QA, and production environments, leveraging a deep understanding of system architecture and application behavior to minimize downtime and enhance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fostering a culture of innovation and enabling platform improvements that align with best practices and modern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team members through workshops and training sessions, resulting in improved team performance and cohesion, particularly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 and cloud services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effective communication and collaboration in cross-functional teams to ensure alignment on projects and objectives, thereby enhancing project outcomes and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new modules within the application stack, supporting the goal of having modular and scalable solutions that adapt to ever-evolving business needs and technological advances.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best practices for API design and implementation across multiple teams, promoting consistency and reliability in service interactions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existing code and infrastructure to enhance application performance, which included refactoring legacy components into more efficient versions utilizing modern frameworks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front-end technologies, which improved performance and user experience significantly while adhering to coding best practices and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agile teams, participating in daily stand-ups and sprint planning sessions, ensuring transparent communication around tasks, blockers, and project progress toward achieving sprint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applications that integrated with various third-party services, emphasizing secure authentication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seamless data exchange and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(SDLC), from requirements gathering to deployment and support, ensuring the delivery of high-quality software solutions that meet customer needs and expectations 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development practices by advocating for clean code principles and conducting regular code reviews, which not only improved code quality but also fostered team growth through shared learning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performance and support application scalability while minimizing load times and resource consumption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tests, significantly reducing regression issues and improving overall software stability by ensuring that each component met defined acceptance criteria before moving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 while managing code repositories, facilitating a collaborative environment and ensuring smooth releases through thorough branch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teams to translate design specifications into functional user interfaces, ensuring that applications provided an optimal and engaging user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design and development, fostering a collaborative environment that promoted ongoing learning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workflows and enabling enhanced accessibility and performance for users and internal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cross-team discussions regarding technology adoption and process improvements, promoting innovation and driving efficiencies within operational frameworks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