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comprehensive experience in designing and implementing scalable web and mobile applications using a wide array of technologies. Proven expertise in high-performance systems, collaborating in agile environments, and leveraging modern frameworks to enhance user experience. Adept at fostering team excellence while delivering quality software solutions aligned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Vue, Django, Flask, Express.js, Spring Boot, ASP.NET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DB, SQL Server,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JIRA, Terraform,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Mockito, Cypress, Postman, Jest,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Serverless,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developed innovative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performance enhancements that addressed complex client requirements and significantly reduced the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high-performing agile team, where daily stand-ups and bi-weekly sprints facilitated the rapid delivery of quality software, significantly boosting team communication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on critical applications while adhering to industry standards for web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multi-tiered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back-end solutions that integrated seamlessly with front-end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 microservices, improving operational efficiency and ensuring high availability for end-users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software quality through rigorous automated testing processes that led to a significant decrease in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cycles by adopting and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that the team met deadlines while maintaining a strong code quality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culture of knowledge-sharing that elevated the team's skill set and promoted collective growth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by profiling applications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optimizations that reduced load times and enhanced system reliability under peak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requirements gathering sessions with stakeholders to refine application features, ensuring software solutions delivered enhanced user satisfaction while aligning with business priorities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promoting high standards of coding practices and knowledge transfer among team members, which contributed to the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cloud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smoother transition and improved scaling capabilities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cloud services for observability and logging, which enabled rapid identification and resolution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design and functional specifications, enhancing team collaboration and knowledge retention for present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learning emerging technologies, adapting to industry trends, and implementing solutions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preparing the team for future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high-performance algorithms that optimized data processing capabilities and enhanced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integration with front-end technologies and supporting a microservices architecture that bolstered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management, QA, and UI/UX teams to refine application requirements, ensuring alignment with customer expectations and delivering a top-tier software product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significantly reducing release times and enabling rapid iterations based on agile feedback mechanisms from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web applications, successfully improving engaging user interfaces while enhancing performance and maintainability of critical applications targeted at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efficiency in data retrieval that met the requirements of complex business KPIs.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framework of quality assurance that mitigated the risks of deploying defective code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exchange between clients and servers in a microservices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debugging and performance tuning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 analysis, systematically addressing issues that emerged, thus improving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identify improvement points, enhancing team efficiency while also cultivating an atmosphere of continuous learning and growth among all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TDD practices, informing the development of robust software solutions that minimized bugs and increased user confidence in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libraries and frameworks to optimize application capabilities, showcasing adaptability in leveraging third-party tools to meet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