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focused on web and mobile applications. Proficient in implementing software solutions, user training, and managing complex projects while working effectively in high-stress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HTML5, CSS3, Go,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Flask, Express.js, Spring Boot,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Jira, Azure DevOps, Git, Postman, Kubernetes,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Communication:</w:t>
      </w:r>
      <w:r w:rsidRPr="009C6822">
        <w:rPr>
          <w:rFonts w:ascii="Roboto Light" w:eastAsia="Roboto Light" w:hAnsi="Roboto Light" w:cs="Roboto Light"/>
          <w:sz w:val="20"/>
          <w:szCs w:val="20"/>
        </w:rPr>
        <w:t xml:space="preserve"> TCP/IP, RESTful APIs, GraphQL, WebSockets, MQTT, Socket.IO, gRPC,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SQLite, Elasticsearch, Oracle DB,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to gather requirements and deliver customized solutions for DCS's Warehouse Execution System (WES) software, ensuring complete alignment with client business processes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training sessions for end-users, resulting in improved user engagement and a smoother transition to the DCS software solutions in diverse operational environments across various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software configurations and conducted thorough testing at client sites, troubleshooting key issues and integrating the DCS WES with existing PLC-based controls systems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industry standards, integrating emerging technologies into software solutions, fostering a culture of innovation and continuous learning among peers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dynamic team meetings to report software status updates and provided valuable insights to project leadership concerning project milestones and user requirements, ensuring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command line skills to resolve application issues, which improved system reliability and user satisfaction while contributing to the team's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management and version control, effectively managing software deployment cycles and facilitating better communication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analytical problem solving to identify bottlenecks and implement solutions to improve operational efficiency, enabling better software delivery processes and client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clients and suppliers, fostering an environment of trust and collaboration, which improved project outcomes and client satisfaction scores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software quality assurance processes to uphold the integrity of the software build and ensure seamless integration into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project requirements and technological shifts, demonstrating a commitment to personal and professional growth in the rapidly evolving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feedback from clients post-implementation to refine software functionalities, enhancing user experience, and drove product improvements based on user insights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within a team, providing support to other software roles, including QA, IT, and project management, ensuring comprehensive coverage of software functionalities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ideas during team brainstorming sessions, contributing to the development of creative solutions for complex technical challenges encountered during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clear standard operating procedures for software deployment and training, ensuring future projects could replicate success and maintain high-quality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internal processes and improved user experiences across diverse product lines while adhering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interdisciplinary team environment to rollout key software releases, integrating new features, conducting system diagnostics, and working with stakeholders to gather feedback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deployment processes, significantly reducing time to market for new software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and implementing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across various systems and enhancing product interoperability and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uphold software quality standards and maintain consistent coding practices, which fostered a strong culture of quality assurance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workshops and training sessions to stay current with emerging technologies and frameworks, promoting knowledge sharing and application of best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rigorous analysis and optimizations, offering solutions that enhanced loading times and responsiveness, positively impacting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create user documentation and training materials, simplifying the software onboarding process and enhancing overall user satisfaction with the systems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issues and bugs, providing timely resolutions that minimized disruptions and improved overall software reliability and client trust in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of programming best practices and helping them develop their skills in modern software development tools and frameworks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scrum meetings to enhance team productivity, focusing discussions on sprint goals, backlog grooming, and daily progress updates to ensure transparency and accountability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stakeholders to assess project requirements and timelines, ultimately leading to mid- and long-term planning of the product development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