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Software Architect with 11 years of experience in software development, focusing on web and mobile application design and implementation. Highly skilled in leading software architecture initiatives and delivering high-quality, scalable solutions to meet commercial requirements. Expertise in modern development practices, including AI integrations, SaaS applications, and cloud solutions. Passionate about mentoring junior engineers and collaborating in Agile environments to drive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TypeScript, JavaScript, Java,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Core, Node.js, React.js, Angular, Django, Flask, Express.js,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Docker, Kubernetes, Terraform, Jenkins, GitLab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Snowflake, Apache Kafka, MongoDB, PostgreSQL, Redis, ETL, ELT,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GDPR, SOC 2, OAuth, JWT, SAML, WIF, IAM, Data Encryption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implementation of high-quality software solutions at iVision, ensuring they met commercial business requirements and adhered to rigorous technical standards for scalability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internal stakeholders and external partners to align product requirements with technical capabilities, paving the way for seamless software development and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secure, performant AI-driven solutions for SaaS platforms, ensuring compliance with industry standards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privacy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development teams in adopting modern architectural patterns and practices, such as Microservices and Serverless Architecture, optimizing resource usage and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proof-of-concept research on emerging technologies and proposed viable implementation approaches that enhanced the overall software solution delivery process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sharing best practices in architectural design and technological frameworks, fostering skill growth and innovation within the software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promote collaboration among teams, implement Scrum practices, and ensure that customer feedback consistently informed solution enhancements and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communicated the technical vision effectively across diverse teams, enhancing alignment in multi-disciplinary groups like infrastructure, product management, and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Business Intelligence tools into existing applications, advancing data analytics capabilities through reporting suites, dashboards, and advanced data visualization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full-stack solutions, including web applications and microservices that interfaced efficiently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both backend processes and frontend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cloud-native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enabling better scalability and reliability while reducing operational overhead for the business's digital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current tech trends and software development best practices, continuously advocating for innovation and excellence within software delivery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 access strategies incorporating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flows efficiently and securely across various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cross-functional workshops to define user stories and acceptance criteria, ensuring alignment on project goals and leveraging Agile principles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technical reviews and knowledge sharing sessions, helping to foster a culture of continuous learning and improvement within the company.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large-scale software solutions while at Google, focusing on reliability and performance in various applications, which enhanced overall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system architectures that supported business objectives while prioritizing technical excellence in development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producing clear technical documentation that aligned development efforts with commercial strategies and enhanced team clarity in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Scrum ceremonies, ensuring effective communication among team members and adaptability to changes that arose during development cycles, thus enhancing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innovative solutions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applications that improved data handling and analysis capabilities, showcasing adeptness in leveraging technology for business advantage.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assessments of competing architectures and tools, providing strategic recommendations that were cognizant of performance, cost, and business impact.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entry-level engineers in best programming practices, specifically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robust developer community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Continuous Integration and Continuous Deployment (CI/CD) efforts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software release procedures and reduced time to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use of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dynamic scaling of applications and enhancing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to safeguard applications against vulnerabilities, ensuring compliance with standards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every stage of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integration of Cloud Services across all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to improve application resilience and performance, thereby supporting business growth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analytics integration tasks which utilized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leading to better data retrieval and reporting efficiency across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