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highly skilled ServiceNow Developer with over 11 years of comprehensive experience in software development, particularly in web and mobile applications. Expertise in leading teams, developing highly efficient ServiceNow solutions, and mentoring junior developers. Proven track record of integrating systems and delivering projects on time within Agile frameworks, equipped with a strong foundation in both technical and leadership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AngularJS, GlideScript, Java, HTML, CSS,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ServiceNow Tools:</w:t>
      </w:r>
      <w:r w:rsidRPr="009C6822">
        <w:rPr>
          <w:rFonts w:ascii="Roboto Light" w:eastAsia="Roboto Light" w:hAnsi="Roboto Light" w:cs="Roboto Light"/>
          <w:sz w:val="20"/>
          <w:szCs w:val="20"/>
        </w:rPr>
        <w:t xml:space="preserve"> ServiceNow, Flow Designer, Service Portal, ITSM, ITOM, HRSD, App Engine, MID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SOAP, Integration Hub, 3rd Party APIs, Data Governance, CI/CD, Microservices, Domain Separation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Kanban, DevOps, Waterfall, TDD, BDA,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Tools:</w:t>
      </w:r>
      <w:r w:rsidRPr="009C6822">
        <w:rPr>
          <w:rFonts w:ascii="Roboto Light" w:eastAsia="Roboto Light" w:hAnsi="Roboto Light" w:cs="Roboto Light"/>
          <w:sz w:val="20"/>
          <w:szCs w:val="20"/>
        </w:rPr>
        <w:t xml:space="preserve"> Jira, Azure DevOps, Git, Bitbucket, Trello, Slack, Confluence, PowerShell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development and deployment of comprehensive ServiceNow applications while ensuring alignment with best practices and regulatory compliance, effectively enhancing business processes with a focus on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developers, providing detailed guidance on best coding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an environment for professional growth and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integration solutions connecting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external systems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while ensuring robust performance and security throughout.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architectural design and implementation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HRSD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effective project outcomes tailored to stakeholder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widgets and UI components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 Portal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accessibility for diverse user 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scripts and business rules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GlideScript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resulting in increased efficiency and reduced operational errors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quality assurance for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ensure timely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 teams to analyze business requirements, translating them into scalable and sustainable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through effective communication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issues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using analytical skills and problem-solving techniques, ensuring sustained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architectural designs and development processes comprehensively to facilitate knowledge sharing and retention among team members, promoting ongoing learning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sprint planning and backlog grooming sessions to prioritize development efforts efficiently while adhering to the principles and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workflows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Flow Designer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to streamline processes and improve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platform performance by conducting system root cause analyses and implementing effective resolution strategies based on comprehensive data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migration projects to adapt and enhance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ensuring continued alignment with evolving business needs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future-ready work environment through ongoing training initiatives, encouraging adoption of new technologies, frameworks,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full-cycle development processes for complex systems, maintaining documentation and compliance initiatives while delivering applications designed for high performance and security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cross-functional team environment to enhance existing applications and streamline the integration of new technologies, promoting efficiencies and flexibility in operational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utilizing cutting-edge technologies, aiming to optimize team productivity and foster seamless collaboration among functional groups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Decision-making in the selection of appropriate frameworks and technologies based on project requirements, leading to effective software design and client satisfaction in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service delivery and application support by maintaining ongoing engagement with business analysts, ensuring solutions addressed end-users' needs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frameworks to increase productivity, securing a collaborative environment through frequent checkpoints and iterative improvements in software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