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creating scalable backend systems, specializing in Go and Java. Proven expertise in microservices architectures and robust CI/CD pipelines to enhance efficiency. Strong mentor and collaboration skills for team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Python, Node.js, JavaScript, Ruby, TypeScript,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Django, Flask, Kubernetes, Docker,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Terraform,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Serverless, CQRS, Twelve-Factor App, Domain-Driven Design, API Gateway, Load Balancing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Kafka, Elasticsearch, Cassandra, Hadoop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various banking and payment platforms to optimize workflow management and simplify complex chargeback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scalable product, focusing on modularity and ease of deployment which resulted in streamlined operations and faster feature rollouts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deployment frequency and reducing the number of production issues faced by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 and architecture, resulting in improved coding standards and fostering a collaborative, knowledge-sharing environment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critical infrastructure issues proactively, demonstrating strong problem-solving skills and improving system reliability for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migrating legacy monolithic applications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improving the system's maintainability and ability to scale as user demands grew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observability, allowing for real-time insights into system performance and user behavior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frameworks and libraries to promote code reuse within the engineering team, providing a solid foundation for future development and ensuring consistency in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discussions on technology stack improvements, paving the way for adopting cutting-edge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container orchestration and efficient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platform security by implementing best practices in identifying vulnerabilities within code and databases, actively participating in security audits and remediation efforts as part of the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uphold code quality standards, mentoring aspiring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enriched their professional growth and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architectural decisions on key features, collaborating with product management to ensure alignment with user needs and business objectives, ultimately ensuring successful project deliveries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database performance by designing and indexing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data retrieval and a more responsive system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documentation practices within the team, facilitating better onboarding and knowledge retention, and contributing to a more inclusive and progressive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technology forums and community meetups to share knowledge on developing high-availability, fault-tolerant backend systems, cementing leadership position 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a team focused on developing scalable applications, fostering partnerships across divisions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comprehensive redesign of the platform's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introducing new design patterns and innovative approaches for system integrations and user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within the engineering teams, leading scrum ceremonies and fostering a culture of continuous improvement and adaptability to shifting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automate the deployment process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transitions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performance testing and optimization techniques, directly contributing to higher user satisfaction rates and improved application stability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QA teams to establish acceptance criteria and verification processes for backend services, ensuring the delivery of reliable and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distill complex requirements into actionable features for backend systems, enabling the delivery of impactful solutions on-time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logging and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backend services for proactive troubleshooting and performance insights which bolstered user experience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discussions on software architecture and design best practices, motivating more experienced developers and newcomers alike to adopt clean code principles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from on-premise data centers to cloud infrastructure,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resources and maintain consistency in deployment environments across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 centralized logging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health and diagnose issues quickly, contributing to reduced downtime and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enable seamless communication between front-end and back-end applications, ensuring efficient processing of requests and delivering data promptly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