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specializing in web and mobile applications. Proven expertise in distributed systems, CI/CD, and data architecture, focused on creating innovative solutions that enhance user experiences while ensuring security and compliance. Aiming to leverage my skills in leading cross-functional teams to drive impactful projects at Bellota Labs.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GoLang, TypeScript, JavaScript,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Spring Boot, ASP.NET Core,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Travis 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DigitalOcean, IBM Cloud,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deployment efficiency across multiple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development of several applications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scalability and performance while adhering to company standards for design.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junior engineers, fostering their growth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Asia to align engineering efforts, emphasizing the importance of effective communication when delivering complex projects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to maintain quality standards and drive team accountability towards achieving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projects, enhancing functionality while ensuring compliance with industry standards for systems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financial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algorithms to design efficient,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software architecture, technical designs, and project scopes to facilitate knowledge sharing and stakeholder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monitoring and performance tuning for applications deployed on cloud platforms,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 to optimize query performance and storage strategies across high-volume databases, achieving significant throughput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learning within the team by organizing workshops on emerging technologies, emphasizing best practices in secure application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software development, ensuring adherence to compliance requirements and industry standards by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systems for potential performance upgrades and security vulnerabilities, quickly addressing issues and enhancing overall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 to gather requirements and provide technical insights that directly contributed to the development of impactful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project lifecycle management, ensuring timely delivery of tasks while continuously assessing and mitigating risks to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 software engineering to achieve high code quality and maintainability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performance and user experience by implementing responsive design principles and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owners and stakeholders to define project scopes, ensuring alignment with business objectives and technical feasibility of proposed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availability and reliability for applications, while effectively managing deployment and traffic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sprint planning and retrospectives that enhanced team productivity and collaboration among diverse technical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providing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resulting in the development of maintainable and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coverage and reliability of applications prior to production deployment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collaborations, leveraging insights from data architecture to guide decisions on system interactions and integrations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in code quality improvements,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led to a noticeable decrease in defects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 feedback sessions post-deployment to identify areas for improvement, translating client insights into actionable software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application development, actively advocating for their adoption to improve development workflows and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mentoring upcoming talent within the organization, sharing knowledge on industry trends and technical skills necessary for success in the field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