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autonomous vehicle technology, machine learning, localization, and perception systems. Proven track record in developing robust, high-performance ML models using state-of-the-art techniques and tools such as PyTorch, LiDAR, and SLAM. Adept in collaborating cross-functionally within multidisciplinary teams to create efficient, scalable solutions while maintaining the highest standards of code quality and system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C++, Java, JavaScript, SQL, R,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PyTorch, TensorFlow, Keras, Scikit-learn, OpenCV, Caffe, MXNet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Dask, Apache Kafka, Apache Spark, Hadoop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Localization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SLAM, Visual Odometry, Pose Estimation, Map-Based Localization, Sensor Fusion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Ray, AWS, GCP, CI/CD,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optimized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LiDAR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camera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radar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 to enhance the precision of autonomous trucks within complex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evaluation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distributed systems, allowing for the handling of large-scale datasets and ensuring reliability in real-time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engineers to seamlessly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localization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the autonomy stack, meeting stringent performance and stability requirements in challenging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experimentation to analyze failure cases and improve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robustness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innovations that resulted in superior product reliability and safety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best practices and comprehensive documentation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autonomy organizations, fostering an environment of continuous improvement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focusing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aspects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ablation studies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performance benchmarks to enhance data-driven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clean, maintainable coding while ensuring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production-ready standards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practices throughout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efficiently manage vast amounts of data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augmenting overall processing efficiency and reducing training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that combined data from multiple sources, achieving high accuracy in device positioning and environmental mapping.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spatial transforms and probabilistic estimates to improve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robotics fundamentals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underlying the autonomy systems, contributing to advancements in vehicle navigational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services to enhance workflow efficiency and scalability in software development, ensuring project completion aligned with the company’s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application of modern tools and libraries in developing innovative solutions for autonomous navigation, significantly improving project outcomes across interdisciplinary teams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develop solutions that align with project timelines and technical specifications, improving communication and productivity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advanced strategies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uncertainty-aware ML modeling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the implementation of cutting-edge algorithms and innovative methodologies, enhancing the tech stack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and validated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rigorously within simulated environments to ensure precision and reliability in live scenarios, consistently improving upon existing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deployed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applications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localization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perception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Google's mapping and autonomous vehicle initiatives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from gathering requirements to deployment, ensuring seamless operation within existing frameworks and systems deployed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solutions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odometry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to help improve the accuracy of Google's self-driving technology, focusing on real-time data processing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sensor fusion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algorithms that utilized data across different modalities, significantly enhancing vehicle positioning accuracy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multi-disciplinary teams to define and refine product specifications, aligning technical requirements with business objectives to deliver innovative features on schedule.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 and 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product release process, increasing deployment frequency and reducing failure rates, thus enhancing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data pipelines and tools necessary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and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workflows across various machine learning applications and ensuring efficient data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through peer reviews, automated testing, and best practices for development, driving a culture of excellence and accountability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ideation and development phases, implementing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in products that fostered new opportunities for improved user engagement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knowledge-sharing sessions to elevate the team’s skill set in emerging technologies and frameworks, ensuring continuous learning and professional development across the engineering division.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the latest trends in AI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projects aligned with industry advances, thus maintaining competitive edge and technical relevance.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workshops on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methodologies, empowering team members with tools and skills needed for peak performance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