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building robust systems using Python, FastAPI, and GraphQL. Strong background in AI implementations and a passion for enhancing healthcare through technology. Adept at collaborating across teams and mentoring junior engineers to drive best practices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 JavaScript,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Strawberry GraphQL, React, Rasa, LangChain, SQLAlchemy, Apollo Federation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Databricks, Cassandra, Redis, MongoDB,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Apache Kafka, Procrastinate,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MLOps, RAG Architecture, Agent Workflows, Hyperparameter Tuning, Data Pipeline Automation, Natural Language Processing, Model Benchmarking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scalable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patient care workflows, incorporating event-driven architecture principles to enhance operational efficiency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into existing architectures, focusing on models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customer interactions via intelligent automation, enhancing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architecture and requirements for new features, emphasizing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seamless data communication across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promote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them in code reviews, collaborative problem solving, and technical design discussions to foster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insights and feedback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translating clinical needs into technical specifications that informed product development and roadmap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ensure production-level reliability and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metrics and incident responses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 models and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through efficient indexing and query performance tuning to accommodate growing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background job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Procrastinate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system’s ability to handle real-time event-driven workloads efficiently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automating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operations and reduced time to market for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You engaged in user research activities, liaising with healthcare professionals to refine user stories into actionable development tasks that prioritize user experience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developed systems and features, ensuring that knowledge transfer occurs easily within teams and facilitating easier onboarding for future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insights on microservices design and implementation,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testing, and deployment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efforts in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processes, focusing on efficiency and speed gains through asynchronous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system responsiveness under high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to ensure compliance with healthcare regulations (such as HIPAA), involved in cross-functional teams to design and implement secure data handling practices that protect patient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with department peers to uphold quality standards in software development, ensuring high levels of maintainability and performance across various codebases.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production-level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embedding high-quality, reusable components in team projects, laying the groundwork for efficient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APIs, ensuring component scalability and reliability needed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and development of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and data management through extensive API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database work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optimization through appropriate query design, data integrity management, and automated maintenance scripts.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a culture of quality by encouraging unit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guiding team members on testing best practices and tooling mechanisms to enhance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existing projects, improving system modularity and enabling swift changes without affecting overall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efficiencies, supporting agile methodologies for feature releases, and reducing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delivery of machine learning products by embedding model predictions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performance metrics and model accuracy on operational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algorithm evaluation cycles to determine optimal configurations for machine learning projects, focusing on tuning hyperparameters and monitoring system performance 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establish and refine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accessibility and responsiveness for diverse audiences during implementation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Hosted and led meetings with cross-functional teams to establish project timelines and deliverable expectations, fostering strong collaboration among developers, product managers, and other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Creation and optimization of server configurations and deployment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efficiently while adhering to best practices in cloud governance.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