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building scalable web applications, specializing in WordPress development, PHP, and JavaScript. Proven track record in leading technical teams and implementing robust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 CSS, Python,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Laravel, Symfony, WordPress, Sass, PostCSS,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Babel, GIT, Jira, Docker, Composer, CLI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Deployment:</w:t>
      </w:r>
      <w:r w:rsidRPr="009C6822">
        <w:rPr>
          <w:rFonts w:ascii="Roboto Light" w:eastAsia="Roboto Light" w:hAnsi="Roboto Light" w:cs="Roboto Light"/>
          <w:sz w:val="20"/>
          <w:szCs w:val="20"/>
        </w:rPr>
        <w:t xml:space="preserve"> Automated Testing, Selenium, Jest, PHPUnit,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Environments:</w:t>
      </w:r>
      <w:r w:rsidRPr="009C6822">
        <w:rPr>
          <w:rFonts w:ascii="Roboto Light" w:eastAsia="Roboto Light" w:hAnsi="Roboto Light" w:cs="Roboto Light"/>
          <w:sz w:val="20"/>
          <w:szCs w:val="20"/>
        </w:rPr>
        <w:t xml:space="preserve"> Linux, AWS, Docker, Vagrant,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and Accessibility:</w:t>
      </w:r>
      <w:r w:rsidRPr="009C6822">
        <w:rPr>
          <w:rFonts w:ascii="Roboto Light" w:eastAsia="Roboto Light" w:hAnsi="Roboto Light" w:cs="Roboto Light"/>
          <w:sz w:val="20"/>
          <w:szCs w:val="20"/>
        </w:rPr>
        <w:t xml:space="preserve"> WAI-ARIA, WCAG 2.0 AA, BEM, Design Systems, UX/UI Principles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dynamic and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resilience against high traffic and load, focusing on optimal user experience and robust backend solutions tailored to client needs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with cross-functional teams including UX/UI designers and product managers, translating business requirements into technical specifications, which ensured clarity and alignment throughout the project lifecycle reducing time-to-deliver substantially.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standards and best practices, creating comprehensive guidelines for future development efforts, which were crucial in maintaining code quality and facilitating seamless collaboration among team members for sustained project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Implemented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automated testing solutions to validate code functionality across various modules, which improved overall code quality and minimized regression errors during integration while promoting maintainability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Cultivated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 culture of learning within the team by mentoring junior developers,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which enhanced team proficiency and fostered an environment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Executed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optimization techniques for existing applications, including database indexing and caching strategies, which resulted in significantly improved load times and responsiveness, enhancing user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Adopted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agile methodologies to foster a flexible development environment, participating actively in sprint planning and retrospectives, which streamlined workflows and enhanced adaptive capabilities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Participated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troubleshooting sessions to address and resolve urgent application issues swiftly, ensuring minimal downtime while leveraging analytic skills to identify root causes and recommend preventive measures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Engaged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researching new technologies and evaluating innovative tools to improve software development practices, thus ensuring the tech stack remains cutting-edge and aligned with industry trends driving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Customized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WordPress themes and plugins based on user specifications, integrating third-party APIs efficiently to enhance functionality and broaden the scope of project deliverables while maintaining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comprehensive unit tests and integration test suites for continuous integration pipelines, which greatly reduced the likelihood of defects in production and increased overall product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Facilitated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reviews, providing constructive feedback and guidance to improve team skills and ensure adherence to best practices with regards to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reports to measure the impact of implemented solutions, analyzing key data points to provide stakeholders with insights into project outcomes and areas for future improvement, thus bridging technical execution with strategic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Championed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 integration of CI/CD pipelines for streamlined deployments of web applications, which enhanced release management processes and enabled teams to deliver updates and new features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responsive designs ensuring applications are mobile-friendly and perform excellently across various screen sizes, emphasizing the importance of maintaining an inclusive user experience for all visitors with diverse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Contributed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the development of core features for various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libraries, driving innovation and technical excellence while collaborating closely with product teams to enhance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Participated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architectural discussions that shaped the scalable design framework for major software products, emphasizing the significance of modularity and robustness in developing efficient systems that cater to wide-ranging user criteria.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Enhanced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overall application performance by implementing innovative caching techniques and optimizing interaction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elevating user satisfaction and prolonging engagement durations.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Mentored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junior developers by conducting workshops and coding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functionality, which fostered a culture of proactive skill development and sustained team knowledge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Built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custom APIs to streamline internal processes and enhance external integrations, fostering strong interoperability and improving the workload capabilities of the overall platform architecture significantly through robust coding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Deployed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that deployment strategies maintained maximum uptime while confirming that scalability matched user demands without compromising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Implemented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 CI/CD process utilizing modern tools to facilitate seamless deployments and maintenance on numerous applications, which paved the way for rapid iterations without sacrificing code quality or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Executed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management protocols ensuring data integrity and availability within applications, thereby sustaining high user confidence levels through reliable service availability and compliance with data handling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cross-training initiatives, ensuring seamless knowledge transfer among team members related to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web development practices, thus promoting team agility and adaptability amidst evolving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Engaged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user experience testing, gathering direct feedback to assess potential areas of improvement in applications, which has driven focus on user-centric design and expedited returns on iterative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Actively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kept abreast of new technologies and trends in web development, constantly integrating learnings into daily practices to enhance product offerings and maintain competitive advantage in the market inquiries.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Achieved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 code refactoring projects that enhanced maintainability and scalability of existing code bases, demonstrating the ability to adapt to changing technologies without impacting product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