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high-performance web and mobile applications. Proven ability to collaborate in dynamic environments, utilizing TypeScript, React, and other cutting-edge technologies to build user-centric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Node.js,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Vitest, Playwright, Storybook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&amp; Package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npm, Yarn,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Material-UI (MUI), Ag-Grid,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Agile, Scrum, TDD (Test-Driven Development),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sophisticated, high-performance frontend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clean, maintainable code and adherence to best practices for performance and scalability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QA and business stakeholders, to design and implement user interfaces that significantly enhance the user experience and meet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JavaScript features to create robust and scalable code, implementing efficient state management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maintaining application state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debugging and logging strategies to identify and resolve application performance issues, addressing scalability and maintaining high system reliability under heavy loads and high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methodologies to manage project lifecycles, conducting regular sprint planning, reviews, and retrospectives while promoting a culture of continuous improvement and iterative development for optimal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AI-assisted development tools like Claude to accelerate the UI development process, improving code quality while leveraging strong engineering judgement for feature implementation and debugging.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to peers, ensuring adherence to coding standards, and fostering an environment of learning and growth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innovative features based on user feedback and current market trends, significantly increasing user engagement and satisfaction with the developing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of applications using various diagnostic tools, identifying bottlenecks, and ensuring the development of responsive and agile user interfaces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fostering a liberal knowledge sharing environment to enhance team capabilities and personal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user documentation and conducted training sessions for team members on best practices around modern frontend frameworks and state management techniques to improve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responsive design principles into applications, enhancing accessibility and usability across a spectrum of devices and user environments while adhering to modern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DevOps team to streamline deployment processes, effectively participating in CI/CD strategies that reduced time to market for new features and bug fixes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web applications at scale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are highly interactive and usable while demonstrating a strong understanding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render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component-based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participating in requirements gathering, analysis, design, coding, testing, and implementation while focusing on delivering scalable solutions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and quality assurance processes crafting custom test scripts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all components and services perform as expected under a variety of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between frontend and backend engineers to refine APIs, ensuring that applications efficiently consume and display data tailored for a superior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an array of challenges within a distributed application architecture while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transitions and animations to enhance the interactive experience of users without sacrificing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relational databases and RESTful APIs, integrating backend systems with frontend solutions and ensuring data integrity and performance across multiple environments during operation.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better resource allocation and environment consistency during development and deployment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platform migrations, where legacy applications were transitioned to modern frameworks, resulting in enhanced performance metrics and improved code maintainability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interacted with clients and stakeholders during the project life cycle, capturing requirements and providing regular updates to ensure alignment and visibility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code performance by implementing critical caching strategies and utilizing best practices for asynchronous programming and resource management across all applications, enhancing load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custom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styling, simplifying the management of complex UI requirements and enabling dynamic theming capabilities, catering to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Acquired familiarity with UI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 (MUI)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Ag-Grid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best practices to enhance UI consistency and efficiency across all user interactions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