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extensive experience in site reliability engineering, focusing on web and mobile applications development. Expert in cloud platforms, infrastructure as code, and automated systems. Adept at promoting operational excellence and enhancing system reliability through a blend of software engineering and systems architecture. Strong collaborative skills and proven ability to implement continuous integration and deployment pipelines, ensuring high system availability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Engineering:</w:t>
      </w:r>
      <w:r w:rsidRPr="009C6822">
        <w:rPr>
          <w:rFonts w:ascii="Roboto Light" w:eastAsia="Roboto Light" w:hAnsi="Roboto Light" w:cs="Roboto Light"/>
          <w:sz w:val="20"/>
          <w:szCs w:val="20"/>
        </w:rPr>
        <w:t xml:space="preserve"> Terraform, AWS, Google Cloud Platform (GCP), Azure,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DataDog, ELK Stack,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DevOps:</w:t>
      </w:r>
      <w:r w:rsidRPr="009C6822">
        <w:rPr>
          <w:rFonts w:ascii="Roboto Light" w:eastAsia="Roboto Light" w:hAnsi="Roboto Light" w:cs="Roboto Light"/>
          <w:sz w:val="20"/>
          <w:szCs w:val="20"/>
        </w:rPr>
        <w:t xml:space="preserve"> Ansible, Chef, Puppet,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VPNs, Firewalls, TLS/SSL, IAM (Identity and Access Management), API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maintained production systems, leveraging advanced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uptime and swift incident management with a focus on user experience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system resilience through automated infrastructure management practices and meticulous versioning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facilitating streamlined code delivery processes while ensuring the highest standards of software reliability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demanding on-call rotations, demonstrating exceptional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abilities during critical incidents, driving thorough postmortem analyses to foster a culture of continuous improvement in incident response.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software development lifecycle, ensuring alignment on SLIs, SLOs, and SLAs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automation strategies for deployment and scaling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intervention and enhancing overall system reliability and resource management under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bottlenecks within product architectures, utilizing advanced analytics and troubleshooting methodologies to mitigate risks ahead of production rollouts, fostering a proactive reliability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deep analysis of existing systems, presenting findings to stakeholders to advocate for architectural changes that would significantly improve the firm's applications'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deployment processes through the development of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environment setups and faster recovery procedures in service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observability solutions, effectively presenting data through dashboards, and equipping teams with actionable insights that informed operational strategies and enhanced overall system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operational procedures meticulously, crafting accessible knowledge artifacts that empowered team members and supported a strong internal communication framework across geographically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building a culture of blameless postmortems, facilitating open discussions that encouraged team learning and operational excellence, elevating team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onboarding new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complex concepts in an understandable manner to foster team proficiency.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operational KPIs that aligned with business objectives, ensuring regular reporting and participation in strategy meetings to drive further enhancements to service delivery and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documentation on operational procedures, ensuring knowledge transfer among team members and fostering an environment of continuous learning and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engineering teams, proactively enhancing reliability through continuous monitoring and support of complex distributed systems in a robust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operational health of systems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deployments and consistent environments that aligned with security best practices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complex deployment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for rapid release cycles while maintaining robust testing and validation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incidents response initiatives as a core team member, leveraging hands-on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diagnose issues and implement long-term fixes to systemic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logging and monitoring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visibility into system operations and swift identification of potential performance bottlenecks or anomalies.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productivity and reliability, ensuring that the software deployment processes are tightly integrated with production reliability requirements and SLAs.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tasks for existing applications, conducting thorough assessments of system metrics and delivering actionable feedback to engineering leads to foster an agile development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with an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technical leadership in transforming high-level visions into actionable engineering tasks within the infrastructure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operational best practices, aimed at uplifting team capabilities in incident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resilience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enhance both technical synergies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analytical reports based on system performance data, effectively informing upper management of trends and potential areas for improvement, thereby directly impacting operational strategies and service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creation and execution of incident response plans, ensuring that systems were robust against outages, leading to improved operational efficiencies and reduced time in crisis management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imparting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tools, enhancing their technical skill set and fostering a culture of growth and learning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