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web and mobile application development and a robust background in Technical SEO. Proven track record in executing audits, managing migrations, and building automation to enhance digital presence. Expertise in modern frameworks and a detail-oriented approach to problem-solving in technical environments. Committed to delivering quality results independently while collaborating with cross-functional teams to drive measurable business impact.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HTML, CSS, Python, React, Next.js, Gatsby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SEO Tools &amp; Analytics:</w:t>
      </w:r>
      <w:r w:rsidRPr="009C6822">
        <w:rPr>
          <w:rFonts w:ascii="Roboto Light" w:eastAsia="Roboto Light" w:hAnsi="Roboto Light" w:cs="Roboto Light"/>
          <w:sz w:val="20"/>
          <w:szCs w:val="20"/>
        </w:rPr>
        <w:t xml:space="preserve"> Screaming Frog, Ahrefs, GA4, Google Sheets, GSC, Looker Studio, Apps 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Systems:</w:t>
      </w:r>
      <w:r w:rsidRPr="009C6822">
        <w:rPr>
          <w:rFonts w:ascii="Roboto Light" w:eastAsia="Roboto Light" w:hAnsi="Roboto Light" w:cs="Roboto Light"/>
          <w:sz w:val="20"/>
          <w:szCs w:val="20"/>
        </w:rPr>
        <w:t xml:space="preserve"> Contentful, Sanity, Webflow, Shopify, WordPress, Magento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Monitoring:</w:t>
      </w:r>
      <w:r w:rsidRPr="009C6822">
        <w:rPr>
          <w:rFonts w:ascii="Roboto Light" w:eastAsia="Roboto Light" w:hAnsi="Roboto Light" w:cs="Roboto Light"/>
          <w:sz w:val="20"/>
          <w:szCs w:val="20"/>
        </w:rPr>
        <w:t xml:space="preserve"> Docker, Jenkins, CircleCI, Zapier,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 &amp; Tools:</w:t>
      </w:r>
      <w:r w:rsidRPr="009C6822">
        <w:rPr>
          <w:rFonts w:ascii="Roboto Light" w:eastAsia="Roboto Light" w:hAnsi="Roboto Light" w:cs="Roboto Light"/>
          <w:sz w:val="20"/>
          <w:szCs w:val="20"/>
        </w:rPr>
        <w:t xml:space="preserve"> Chrome DevTools, Visual Studio Code, Postman, Figma,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technical SEO audits for various clients to identify site health issues including crawl errors, rendering problems, and indexation issues while delivering actionable insights to enhance their online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projects involving the transition of large-scale websites across various CMS platforms, ensuring all redirects were implemented accurately and QA protocols were followed to maintain search engine visibility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automation systems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Sheets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Apps 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reporting processes, enhance monitoring capabilities, and proactively surface potential technical SEO issues before they impacted site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 engineering teams to translate complex SEO requirements into technical specifications, wrote clear technical tickets, and provided ongoing support during implementation phases to ensure SEO best practices were fully integrated.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technical challenges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Web Vitals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degradation and traffic drops using data-driven insights, forming hypotheses, implementing solutions, and communicating findings effectively to stakeholders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workflows and created best practice guidelines for the technical SEO team, ensuring efficiency in deliverables, knowledge sharing, and standardization across multiple projects while enhancing inter-team communication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consistent communication with the Director of Organic Growth Strategy regarding project updates, blockers, and priorities, adapting to changing logistics to achieve project milestones on schedule and with high-quality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Remained up-to-date with evolving search engine algorithms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by actively engaging in professional development through webinars, articles, and industry conferences to ensure effective application of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testing and implementation of new tools and processes aimed at improving the efficiency and scalability of Technical SEO efforts across the agency's client accounts, aligning with the company's R&amp;D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troubleshoot client-side rendering issues effectively, leveraging knowledge of how these frameworks interact with search engines to maintain optimal indexing and rank positions.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Prioritized and delivered high-impact technical SEO work with precision, managing time effectively across multiple projects while ensuring that client needs were met promptly under tight deadlines and balancing workload across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with content strategists and developers to align on technical initiatives, leveraging diverse perspectives to inform SEO strategies that support overall business objectives and client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clients and internal team members on technical SEO concepts, equipping them with the knowledge to understand SEO implications of web changes and fostering a shared commitment to improving site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traffic data and provided insights into website performance metrics,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the correlation between technical SEO enhancements and user engagement outcomes, underpinning the value of SEO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actionable recommendations for SEO strategy adjustments based on regular analysis of site performance and health audits, empowering engineering and content teams to align their efforts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large-scale projects, developing and deploying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in code quality and application performance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and CI/CD pipelines in collaboration with teams to ensure swift and error-free deployment of updates to applications, enhancing reliability and decreasing time-to-market for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several cross-functional teams to define and refine product specifications based on user requirements and feedback,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establish priorities and deliver high-quality software solutions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reusable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application load times and user interactions, aligning UI/UX practices with industry standards to elevate the overall product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tools for development environments, streamlining the setup of project dependencies, enhancing team collaboration, and ensuring consistency between local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from monolithic architecture to microservices-based solutions, improving system scalability and maintenance, while facilitating smoother integration processes across various services within the application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data-driven decision-making using analytics tools to monitor application performance, derive actionable insights, and drive product iterations that align with user behaviors and engagement patterns based on usage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mentoring junior developers through code reviews and knowledge-sharing sessions, fostering a culture of learning and continuous improvement across the development team to enhance overall skill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changes in codebase, enabling collaborative workflows that improved project transparency and coordination amongst team members while minimizing code integration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research activities to gather insights and improve product features, applying findings to inform design and implementation decisions that directly enhance customer satisfaction and loyalty.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while working on mobile applications, ensuring seamless user experiences across diverse devices and browsers in alignment with best practices and modern development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client relationships through effective communication regarding project developments, timelines, and deliverables, building trust and rapport while aligning development efforts with client expectations and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