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of expertise in technical evangelism, focusing on AI applications and customer experience assurance. Proven ability to translate complex technical concepts into practical applications and frameworks, fostering innovation and collaboration across diverse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Java, C++, C#, Go, Ruby,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TensorFlow, PyTorch, Node.js, Django, Flask, Angular,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Kubernetes, Docker, Jenkins, Apache Kafka, Postman, Redis, GraphQL,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Heroku, IBM Cloud, Oracle Cloud, Salesforce,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Systems:</w:t>
      </w:r>
      <w:r w:rsidRPr="009C6822">
        <w:rPr>
          <w:rFonts w:ascii="Roboto Light" w:eastAsia="Roboto Light" w:hAnsi="Roboto Light" w:cs="Roboto Light"/>
          <w:sz w:val="20"/>
          <w:szCs w:val="20"/>
        </w:rPr>
        <w:t xml:space="preserve"> Natural Language Processing, Agentic AI, Machine Learning, Deep Learning, Computer Vision, Neural Networks, AI Testing Frameworks, Observability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Development:</w:t>
      </w:r>
      <w:r w:rsidRPr="009C6822">
        <w:rPr>
          <w:rFonts w:ascii="Roboto Light" w:eastAsia="Roboto Light" w:hAnsi="Roboto Light" w:cs="Roboto Light"/>
          <w:sz w:val="20"/>
          <w:szCs w:val="20"/>
        </w:rPr>
        <w:t xml:space="preserve"> Agile, DevOps, Scrum, Kanban, Continuous Integration/Continuous Deployment, Version Control (Git), API Design, User Experience Design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Cyara as a thought leader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assurance by publishing numerous technical papers and blogs, significantly enhancing brand visibility and setting standards in the industry today.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series of comprehensive technical frameworks that facilitated the safe deployment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enterprise customers to implement advanced solutions with confidence and precision over diverse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and partners through workshops and architecture sessions, translating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into actionable insights that empower technical decision-makers and bridge community gaps.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demonstrations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testing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during industry conferences, showcasing innovative methods developed in-house and garnering significant interest from various enterprise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engaging technical content, including architecture guides and deep dives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conversational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contributed to raising awareness of Cyara’s capabilities among developers and enterprise architects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engineering, and marketing teams to continuously iterate on strategic approaches for effective customer communication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CX 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produce structured feedback cycles with external technical communities to influence product roadmaps and development methodologies, ensuring alignment with emerging industry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AI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facilitation of internal tech demos for sales enablement and support teams, equipping them with essential insights to effectively communicate Cyara’s AI assurance platform to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Embraced and promoted a culture of innovation and experimentation within the team, encouraging an adaptive approach to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developers within Cyara while fostering a collaborative environment that nurtured curiosity and continuous learning, resulting in heightened engagement and project successes.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adapted to evolving trends in the AI industry, ensuring Cyara's platforms remained competitive and effective in managing AI applications in constantly changing customer landscapes.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high-level technical discussions with executives and stakeholders, articulating the benefits and strategic importance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within client operating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AI solutions tailored to individual client needs, ensuring solutions not only met but exceeded industry standards of reliability and effectiveness in production settings.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deep dives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evaluation processes, establishing benchmarks that future AI initiatives utilized to ascertain their success and reliability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trusting relationships with developers and AI engineers, serving as a key touchpoint for knowledge exchange and collaboration across the technical community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CX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and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improving the performance of core functionalities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implement strategic architecture for applications, leveraging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scalability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full software development life cycle, from requirements gathering and analysis to deployment and continuous maintenance,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custom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multiple services, providing seamless data exchange processes that enhanced overall system efficiency and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within applications,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bring AI capabilities into customer-facing products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improve backend performance by implementing optimized algorithms and leveraging caching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load times and enhancing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analytics tools to monitor application performance, conduct user testing, and iterate on the product based on real-time feedback to continuously enhance overall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mentoring junior developers and providing technical guidance, fostering a collaborative and innovative team environment that prioritized continuous improvement and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more efficient deployment processes and minimized downtime for production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detailed technical documentation for systems and processes, ensuring clear communication regarding software architecture and process flows across teams, improving collaboration and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new technologies and best practices regarding security and compliance standards, ensuring all developments were compliant with industry regulations and internal security policies.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sharing sessions with team members to discuss recent advancements in software development methodologies, encouraging an atmosphere of shared learning and skill enhancement.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