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comprehensive experience focusing on web and mobile applications development. Proven track record in leading design, development, and mentorship in full-stack projects, utilizing cutting-edge technologies like React, Node.js, Go, and cloud infrastructure with AWS and GCP. Expertise in creating robust, secure APIs and CI/CD pipelines, enhancing operational efficiencies and securing user data.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Go, Python, JavaScript, HTML/CSS, GraphQL,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Jenkins, Terraform, CI/CD,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Cassandra,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Postman, SoapUI, LoadRunner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JIRA, Agile/Lean, Slack, Confluence, Figma,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full stack applications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secure financial software handling sensitive information for numerous clients in the fintech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across multiple microservices, enhancing interoperability while ensuring robust data security and compliance across sensitive payment transactions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expediting deployment processes and improving release management efficiency, directly contributing to faster time-to-market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coding practices, fostering a collaborative and adaptive work environment that enhanced team resilience and problem-solving capabilities, ultimately driving project success rates upwards.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focusing on scalability, performance, and maintainability of applications while leveraging cloud native capabilities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conducted unit and integration testing strategies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performance in line with industry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processes for task execution, identifying inefficiencies and employing root cause analysis to propose actionable enhancements across the software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 to iterate on product designs, ensuring alignment with business requirements and user needs through active participation in sprint reviews and retrospectives.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needs and software requirements to develop viable software solutions; employed advanced technical analysis to optimize performance while adhering to stringent security protocols for sensitive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led knowledge-sharing initiatives, improving team expertise on latest technological advances and methodologies, streamlining project onboarding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maintaining up-to-date knowledge on best practices and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focusing on intuitive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alongside backend improvements, bridging frontend technologies with RESTful services to create fluid, user-friendly applications that engage customers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support, maintenance, and enhancement of legacy systems while integrating new technologies, ensuring a smooth transition and operational continuity in service delivery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at scale, focusing on the implementation of secure APIs that align with regulatory requirements, elevating organizational trust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requirements, define project scopes, and align technical implementations with overall business objectives, fostering transparency and shared vision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web applications at Google, focusing on high scalability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predominantly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systems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innovative solutions through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facilitating seamless interactions between client-side and server-side applications in compliance with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making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assure high-quality deliverables that met both functional and non-functional requirements during the software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existing CI/CD workflows by optimizing build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 more rapid and reliable deployment cycle while reducing application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develop state-of-the-art user interfaces, ensuring compatibility and responsiveness across multiple platforms to achieve an engaging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software development lifecycles effectively, including sprint planning and daily stand-ups that promoted visibility into task completions and team progress toward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highly efficient and secure cloud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services to improve backend performance and scalability, catering to increased user demands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promoting adherence to coding standards and best practices while providing constructive feedback to peers to cultivate high-quality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liaison between various non-technical and technical teams, ensuring clear communication of project updates and technical requirements for stakeholders to understand project impacts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cross-training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software development frameworks, encouraging a culture of continuous learning and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documentation practices to enhance the maintainability of designated software projects through clear articulations of architectural decisions and technological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services and tools for enhanced application functionalities, ensuring smooth transitions and minimal disruption during system upgrades for ongoing product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