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experience in software development focused on high-performance computing (HPC), quantum computing integration, and system software engineering. Proven ability to drive innovative solutions using modern programming languages, frameworks, and tools to deliver robust and efficient applications. Passionate about advancing technology through collaboration and a deep understanding of quantum computing concepts.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FORTRAN, Rust, Julia, Assembler,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HPC Infrastructure:</w:t>
      </w:r>
      <w:r w:rsidRPr="009C6822">
        <w:rPr>
          <w:rFonts w:ascii="Roboto Light" w:eastAsia="Roboto Light" w:hAnsi="Roboto Light" w:cs="Roboto Light"/>
          <w:sz w:val="20"/>
          <w:szCs w:val="20"/>
        </w:rPr>
        <w:t xml:space="preserve"> Slurm, PBS, LSF, MPI, OpenMP, libfabric, RDMA, Task-based 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 Design &amp; Integration:</w:t>
      </w:r>
      <w:r w:rsidRPr="009C6822">
        <w:rPr>
          <w:rFonts w:ascii="Roboto Light" w:eastAsia="Roboto Light" w:hAnsi="Roboto Light" w:cs="Roboto Light"/>
          <w:sz w:val="20"/>
          <w:szCs w:val="20"/>
        </w:rPr>
        <w:t xml:space="preserve"> High-performance Distributed Systems, Quantum Computing, Real-time Scheduling, Compiler Implementation, Operating Systems Support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Docker, Kubernetes, Jenkins, Ansible, CMake, Makefile,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Analysis:</w:t>
      </w:r>
      <w:r w:rsidRPr="009C6822">
        <w:rPr>
          <w:rFonts w:ascii="Roboto Light" w:eastAsia="Roboto Light" w:hAnsi="Roboto Light" w:cs="Roboto Light"/>
          <w:sz w:val="20"/>
          <w:szCs w:val="20"/>
        </w:rPr>
        <w:t xml:space="preserve"> Performance Engineering, Forensic Performance Analysis, Profiling Tools, Benchmarking, Optimization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quantum hybrid HPC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robust integration with production scientific computing workflows while collaborating closely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production-level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computing applications, prioritizing efficiency and maintainability within the constraints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quantum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HPC resource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Slurm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workload management strategies to enhance system performance and resource allocation across distributed computing clusters.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research institutions to build user-centric tools and systems that empower scientists to utilize quantum computing techniques effectively in their research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scientific software integration within the team, mentoring junior developers and promoting a collaborative work environment conducive to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forensic performance analysis to identify bottlenecks in HPC applications, employing tools and techniques to drive performance improvements and system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software ecosystem, delivering tools that facilitate the administration and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Alice &amp; Bob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quantum processors within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HPC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reproducible environments for software testing and deployment, significantly reducing overhead and improving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libfabric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networking performance within distributed systems, ensuring low-latency and high-bandwidth communication among compute nodes.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quantum computing literacy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about quantum algorithms and their applications in parallel computing frameworks with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software performance, employing various benchmarking techniques and profiling tools to ensure products meet the highest standards of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scheduling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software designs, ensuring that all applications provided timely and predictable performance crucial for scientific calculations and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detailed architecture documents for system software, clearly outlining project goals and design considerations to support future scalability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task-based computational models to enhance software responsiveness and resource utilization during computation-heavy scientific tasks, benefiting user experience and operational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compiler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streamlining the process for high-performance applications targeted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quantum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resource allocation and improving integration with high-performance systems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HPC resource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LSF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Slurm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efficiencies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algorithms for managing complex data structures in software systems, applying concepts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 parallel processing and distributed computing.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coding practices to debug and optimize existing applications, enhancing performance and reliability while adhering to industry standards for quality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providing valuable insights and sharing knowledge within the team to foster a culture of coding excellence and technical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solutions for complex performance issues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forensic performance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diverse profiling tools to identify bottlenecks and enhance system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R&amp;D projects addressing real-world problems in scientific computing, leveraging cutting-edge methodologies and promoting the application of quantum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presentations on software architecture principles with a strong focus on performance engineering, fostering professional development among engineers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ensuring timely delivery of high-quality software solutions on a consistent basis.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Engrossed in evolving programming practices, I expanded my skill set to include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versatility and contributing more broadly to team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system design improvements and architectural critiques, resulting in actionable insights and strategic alignment across multiple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software development lifecycle, significantly advancing our capabilities in application containerization and deployment, thus improving velocity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