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engineer with over 11 years of experience in developing robust web and mobile applications. Proven expertise in leading teams, designing scalable architectures, and enhancing system performance through best practices in software design and development. Strong communicator adept in collaborating with cross-functional teams to deliver high-quality software solutions that meet user needs and operate efficiently in production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HTML, CSS, Python,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Angular, Spring, Hibernate, React, Docker, Kubernetes,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SQLite, Firebase, Microsoft SQL Server,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Maven, Gradle, JIRA, Slack, VS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DigitalOcean, OpenShift, Salesforce,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Selenium, TestNG, Postman, Cypress, Karma, Mockito, Jenkins Pipeline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and implementation of enterprise web applications, ensuring adherence to best practices in software development while enhancing system performance and scalability through advanced architecture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UX/UI teams to define technical specifications, translate innovative designs into functional software, and validate solutions against business requirements, thereby improving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and test plans, ensuring that all aspects of the product lifecycle were meticulously defined and communicated to project stakeholders and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into the development process to ensure high reliability of code delivery and to facilitate quick iterations, making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developers, encouraging knowledge sharing and fostering a culture of continuous improvement, while providing constructive feedback to improve their programming proficiency and soft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streamlining deployment processes and minimizing downtime during application updates or service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performance tuning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queries and ensuring efficient data retrieval operations, thereby significantly enhancing application responsiveness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builds, tests, and deployments which reduced the time to market for new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technical issues while working in cross-functional teams, ultimately leading to increased application uptime and improved user experience through rapid troubleshooting and effective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application functionality and usability, utilizing this information to inform product improvements and foster strong client relationships based on trust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systems architecture using diagramming tools, providing visual representations of project components that aided both current and future team members in understanding code bases clearly and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agile ceremonies, including sprint planning and retrospectives, contributing valuable insights into team dynamics and project progress, ultimately enhancing team effectiveness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for key applications, promoting independent development and deployment of services, increasing overall system flexibility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transition software into production environments smoothly, ensuring that deployment processes adhered to company policies and downtime was minimized.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research to stay agile with industry trends and emerging technologies to boost application efficiency and to foster a culture of innovation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in both public cloud and on-premise environments, demonstrating versatility and deep understanding of different deployment scenarios and development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and maintaining critical software components, ensuring high quality through strong leadership and fostering a collaborative team culture to achieve project milestones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code reviews and optimization strategies, applying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pitfalls to improve runtime efficiency and reduce load times on the server.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efforts to design APIs that facilitate integrations between various services, supporting multiple client applications to interact seamlessly without performance degradation.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workshops on emerging technologies and best practices, furthering team knowledge and ensuring all team members are capable and updated on current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reliability and performance through rigorous testing methodologies,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frameworks to ensure software integrity and robust user experience across full product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and participated in defining the API architecture, ensuring that comprehensive documentation was created for ease of use by team members and third-party consumers.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collaborating with designers to implement intuitive application interfaces, leveraging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and component libraries for a modern look and feel.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teams to align technical capabilities with business goals, translating customer requirements into actionable engineering objectives that drive product development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continuously integrating and deploying cloud solutions with agility,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CloudFormation to manage infrastructure, enhancing deployment efficiency and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application monitoring protocols using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system status tracking and reduced downtime with rapid incident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measures across applications to ensure compliance with best practices, focusing on secure coding practices and data handling guidelines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ten.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