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web and mobile applications. Proven expertise in architecting high-performance platforms utilizing Go, Python, and container orchestration technologies. Adept at leading teams through complex project lifecycles, fostering collaboration, and mentoring junior engineers for success in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JavaScript, Ruby, C++, Java,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Flask, Express.js, gRPC, Django,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Git, Jenkins, Terraform, Ansible, Prometheus,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Virtualization: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NFV, DPDK, QEMU, OpenStack, VPP, CSI, CNI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Unix, Windows, macOS, Fedora, Ubuntu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Postman, ELK Stack, WireShark, JMeter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high-performance networking platforms,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containerization strategies and achieving seamless orchestration of distributed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teams to ensure that the development of APIs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aligned with strategic business goals and addressed customer pain 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a culture of continuous improvement by implementing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that reduced deployment times and increased reliability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writing efficient and maintainable code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and growth-oriented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discussions across various stakeholders to gather requirements for the compute platform, prioritizing features that promised high scalability and reliability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significantly improved code quality and reduced bugs introduced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 in infrastructure solutions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streamlining deployment processes across multiple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regarding emerging technologies and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virtualization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orchestration, applying insights to enhance deployment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application performance monitoring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optimal system performance and prompt anomaly detection.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implement container networking interfaces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CNI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to enhance connectivity across microservices hosted within Kubernetes clusters, improving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DPDK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plane processing and network performance optimization in high-throughput environments, embracing industry-recommended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for Network Function Virtualization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NFV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to create flexible networking infrastructures that adapt to evolving requirements and enhance service delivery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conducted peer reviews of code, promoting a standard of excellence, and instilling confidence in quality assurance processes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evolution of the backend services architecture by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performance and efficiency in service communication across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reliable distributed systems, ensuring that system uptime met organizational goals and customer satisfaction levels were maintained during peak operational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responsive design principles to enhance user engagement and accessibility across multiple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coordinating efforts across cross-functional teams to deliver high-quality software solutions within established timelines and budgets.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reducing time-to-market and increasing developer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managed microservices architecture in a cloud environment, implementing best practices for containerization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backend systems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applications could comfortably handle heavy user loads and data-intensive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 to reinforce best practices, enhance code quality, and mitigate potential risks in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observability and facilitating proactive management of application health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and product stakeholders to gather requirements, conceptualize, and develop innovative features that contribute to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test-driven development (TDD)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testing frameworks to ensure product stability and quality in every release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API documentation and implemented user-friendly interfaces to facilitate seamless integration with third-party applications and services across product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transitioning legacy applications to microservice architecture, leveraging modern frameworks and technologies while improving deployment times and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researched and recommended improvements to existing processes and practices, leading to enhanced team productivity and software reliability during high-demand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