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Solutions Engineer with 11 years of experience in software development, specializing in web and mobile applications. Proven technical expert in web/mobile security, cloud technologies, and customer success. Adept at leading technical discussions, providing solutions for customer challenges, and building strong relationships across cross-functional teams. Passionate about translating complex technical concepts into clear, actionable insights for diverse audiences.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Bash, Lua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HTTP(S), REST, GraphQL,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BGP, TCP/UDP, DNS, SSL/TLS, OSPF, MPLS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Zero Trust, SASE, OWASP, PCI DSS, HIPAA, SOC-2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Slack, Postman,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technical solutions for clientele at iVision, focusing on educating customers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for enhanced web security and performance, resulting in improved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discussions across the entire sales process, influencing key stakeholders at various client organizations to adopt better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adopting innovative approaches and custom-built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comprehensive technical support during project implementation phases, engaging in continuous collaboration with teams to analyze customer requirements and develop tailored solutions, enhancing overall user experiences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refined internal tools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and streamline workflows, leading to improved team efficiency and reduced operational overhead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workshops and training sessions for clients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caching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ensuring successful onboarding and a strong foundation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for their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complex client data and implemented strategic performance improvements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effectively, boosting website performance metrics through custom optimization strategies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initiatives to develop proof-of-concept projects that showcased the benefits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significantly increasing adoption rates among potential customers in the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development teams to convert feedback from customers into actionable enhancements and optimizations, ensuring the delivery of impactful solutions that resonate with users'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Strategized and executed support plans for enterprise clients, ensuring their continued success with ongoing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alongside regular follow-up and relationship management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trusted technical advisor by providing strategic insights into internet security trends, positioning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leader at the forefront of evolving best practices in cybersecurity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learning by mentoring junior engineers and sales personnel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languages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build a well-rounded technical team that meets customer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trade shows and technical demonstrations to articulate the value proposition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products, successfully generating interest and contributing to an increase in operator partnerships and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multi-disciplinary teamwork focused on evaluating the impact of new technologies on existing client deployments, aiming to keep clients ahead of technology curves with proactive adaptations.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technical challenges presented by clients, crafting innovative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that enabled smoother interactions between their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personal knowledge base on emerging security vulnerabilities and internet technologies, contributing to the knowledge transfer within the team and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collaborate with cross-functional teams at Google, actively participating in backlog management and sprint planning to streamline the software development lifecycle while delivering efficient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cutting-edge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user story requirements into elegant front-end and back-end solutions that seamlessly integrated with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while mentoring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promoting adherence to coding standards and enhancing overall code quality across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client-server communication, ensuring secure and efficient data exchange through RESTful services, thereby improving the performance and reliability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CI/CD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deployments and automated testing suites to support scalable application development and reduce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system architecture discussions, ensuring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while strategizing for high availability and disaster recovery within all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debugging tools to analyze performance bottlenecks in production systems, identifying areas for optimization and executing fixes that enhanced 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comprehend end-user needs thoroughly, translating requirements into technical features that addressed real-world challenges faced by customers in various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secure coding practices in line with industry standards; educated team members about security challenges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injection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increasing application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comprehensive test plans and scenarios that aligned with critical features, ensuring overall functionality through rigorous testing of application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 focused on emerging technologies, encouraging team input on best practices for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and serverless architectures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competitive technologies and industry shifts, applying insights to propose strategic enhancements,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remained competitive within a dynamic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