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Adept at leveraging cutting-edge technologies to enhance security in AI-native applications, providing tailored solutions and leading technical sales cycles. Proven success in collaborating with cross-functional teams and delivering impactful demonstrations that drive customer engagement and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Node.js, Angular, Spring,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SAST, DAST, IAST, DevSecOps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Docker,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scikit-learn, OpenAI, GPT-3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validation of AI security solutions, collaborating with account teams to align customer needs with product capabilities, ensuring a seamless integration into existing development workflows while enhancing overall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impactful story-led demonstrations, workshops, and proofs of value (PoVs), showcasing the features and benefits of AI-native security tools tailored to customer scenarios and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teams, including AI Security Engineers and DevSecOps professionals, to identify success criteria and demonstrate ongoing value from implemented solutions amidst evolving security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Captured customer feedback on the AI-native application security landscape, translating insights into actionable strategies for the development and engineering teams, ensuring product roadmaps align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competitive AI security offerings and developed repeatable playbooks, enhancing the company's value proposition and positioning in the marketplace, contributing to strategic sales wins and customer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trusted technical advisor for premier accounts, guiding clients on best practices in AI security and representing the company at industry conferences and security forums.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marketing teams to refine messaging around our AI-native application security solutions, ensuring clear communication of benefits to diverse customer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onboard customers with our security solutions, fostering long-term relationships and enhancing customer success through education and technical guidance.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pioneering a new business unit focused on AI-native security applications, ensuring alignment between technical capabilities and market needs in a rapidly evolving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deep technical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contribute to the development of secure coding practices, reinforcing the security of applications from inception.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regarding recent advancements in AI and security technologies, fostering adaptability and readiness to implement state-of-the-art solutions in customer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sales teams to translate complex security concepts into compelling business narratives, ensuring technical information resonates with stakeholders and decision-makers, promoting successful adoption of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cross-teams strategy sessions to align offerings with market demand, emphasizing a customer-centric approach that puts user experience and security at the forefront of our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processes for collecting and integrating client insights into product development cycles, establishing a feedback loop that ensures solutions remain relevant and effective in mitigating emerging security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engineers on the team, sharing expertise in secure development practices and fostering a collaborative environment that encourages knowledge sharing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interactions, while adhering to best security practices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other engineers and stakeholders to architect solutions that enhanced the functionality and security of applications, significantly improving the user experience and application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(SDLC), taking ideas from conception to production, while implementing robust testing methodologies and security protocols to minimize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static code analysis, mentoring team members on secure coding standards and techniques, promoting a culture of security awareness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 to improve code quality and share technical knowledge, creating a collaborative environment that leverages collective expertise for optimized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clients to gather requirements and provide timely feedback, ensuring project goals align with customer expectations and facilitating the successful deployment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 and monitoring, ensuring scalability and security of cloud-based applications, while optimizing performance through effective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pipelines to automate testing and deployment processes, streamlining workflows and enhancing the efficiency of release management while embedding security in every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architecture, promoting modularity and scalability of applications, enabling rapid innovation and deployment in response to changing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suites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are thoroughly validated against functional and security requirements before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applications, contributing to proof of concepts that leverage algorithms for predictive analysis and improved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focused on modern security practices and technologies relevant to application security, ensuring team proficiency in handling current security challenges and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