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Solutions Architect with over 11 years of experience in software development, specializing in AI-native technologies, cloud infrastructures, and reliability engineering. Proven ability to lead technical discovery and design impactful solutions for enterprise environments, focusing on enhancing reliability and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TypeScript,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OpenShift,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Lightstep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Jenkins,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Firewalls, VPN, Intrusion Detection/Prevention Systems, Cybersecurity Frameworks, Zero Trust 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Vue.js, Vuex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prospective customers, leading technical discovery sessions that identified unique challenges and tailored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Ciroos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their site reliability engineering practices across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compelling product demos and proof-of-value presentations, showcasing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transforming reliability engineering workflows to executives and technical teams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trusted advisor throughout the customer journey, bridging the gap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and business outcomes by translating complex technical solutions into strategic advantages.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observability tools to develop solution architectures designed to streamline incident workflows and enhance operational efficiencies in enterprise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teams, providing critical field feedback that influenced product roadmaps and prioritized customer success initiatives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reusable technical assets including solution briefs and integration guides, promoting best practices that established a high standard for solutions engineering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while laying the groundwork for the solutions engineering function, fostering a culture of excellence and collaboration as the team scaled rapidly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Evangelized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operations, developing materials and presentations to effectively communicate value propositions to diverse stakeholders and enhance overall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technical discovery processes that assess customer needs and identify critical success factors to drive measurable improvements in operational performance across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tooling with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processes and build integration solutions that accelerated delivery timelines and enhanced deployment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sophisticated analytics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clients to monitor performance metrics and correlate incidents with incidents significantly more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across cross-functional teams to drive customer-centric outcomes, integrating feedback loops that honed service delivery and improved engagement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proof-of-concept (PoC) projects that showcased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Ciroos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leading to successful customer adoption and enhanced understanding of operational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senior leadership, leveraging technical insights to influence business strategy and enhance customer engagement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scalability of solutions engineering processes, actively participating in hiring and onboarding practices to build a highly skilled solutions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capabilities and improving user experience through advanced data analysis and integration strategies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enhanced deployment speed and reliability of software releases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observability tool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empowered teams to gain crucial insights into system performance metrics and reliability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cloud infrastructure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and security across deployment environments and increasing overall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resolution of complex system issues,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and monitoring tools to quickly identify root causes and implement effective solutions that minimized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and solution briefs that served as a knowledge base for future development efforts and facilitated smoother onboarding for new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best practices in software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resulting in improved operational workflows and enhanced team collaboration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containerized applications in a cloud environment, optimizing resources and ensuring reliable service delivery through effective orchestration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robust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quality of code outputs and fostering a culture of quality assurance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large-scale migrations of enterprise applications to cloud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achieve cost-efficiency and enhance performance metrics across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escalations and served as a liaison between clients and development teams to address complex integration challenges, ensuring swift resolution and customer satisfaction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collaborative innovation sessions that promoted agile development methodologies and encouraged team-based problem-solving approaches to emerging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