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professional with over 11 years of comprehensive experience in solution architecture, AI implementations, and enterprise software delivery. Expertise in designing scalable solutions and leveraging cutting-edge technologies to drive customer success and advocacy.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Node.js, Golang, Java, C#, Ruby,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Jenkins,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TensorFlow, PyTorch, Flask, Spring Boot,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GraphQL, Redis, Cassandra, Elasticsearch,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Deep Learning, AI/ML Pipelines, API Design, Data Engineering, Natural Language Processing, Computer Vision, Generative 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executed innovative AI-driven solutions to address complex client requirements, leveraging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deployment and performance across diverse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comprehensive technical workshops that empowered stakeholders with key insights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facilitating the development of strategic implementations tailored to their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including Sales, Product, and Engineering to align project objectives, resulting in streamlined processes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client engagement during transformative AI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high-availability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security, reliability, and exceptional performance for enterprise clients'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tailored software solutions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principles to enhance scalability and resilience in customer applications, aligning closely with rapidly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assessments of customer environments, providing insights and recommendations for optimizing existing platforms and implementations while driving continuous improvement initiatives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deployments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bespoke workflow solutions to meet specific client demands using modern programming languages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best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ongoing monitoring and optimization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cost-effectiveness, using advanced analytical tools to refine resource allocation in customer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user-oriented training sessions, leading to increased customer autonomy and confidence in utilizing the platform for maximum operational efficacy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product enhancements by systematically collecting and analyzing customer feedback, transforming technical observations into actionable strategies that informed product development and roadmap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implementation of 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deployment pipelines within diverse environments, enabling clients to unlock value from their data through advanced analytics and machine intelligence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executive leadership to articulate technical solutions and value propositions to clients, enhancing customer engagement and facilitating successful adoption of our AI platform in enterprise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multiple customer-facing projects with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technical deliverables with business objectives, thus driving success during different stages of customer journeys.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optimization strategies that enhanced deployment resilience and performance across various cloud platforms,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homegrown solutions for deployment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customer success initiatives through agile methodologies, improving deployment speed and efficiency while cultivating strong relationships built on trust, transparency, and shared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delivering performant and responsive user experiences across both mobile and desktop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ensure the integration of best practices in software development lifecycle, focusing on CI/CD pipelines and infrastructure as code within environments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facilitated seamless communication between frontend applications and backend services, optimizing data retrieval and user experience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database management and dynamic application support, enhancing query performance and data integrity in fast-paced software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an environment of continuous learning and improvement while maintaining high standards of code quality and software craftsmanship.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and driven sprint planning sessions to target deliverables, ensuring timely releases and customer satisfaction through iterative development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processing capabilities and enabling complex AI-driven analytics features within enterprise-grade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of cloud-based applications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load times significantly during high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strategies for application deployment and orchestration through containers, drastically reducing operational overhead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stand-ups to ensure coherent communication and alignment of goals, resolving blockers promptly and advancing project timelines effectively through collaboration and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solutions for applications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visibility into operational metrics and application performance monitoring across the established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development processes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CI/CD, allowing for consistent and automated deployment cycles, boosting overall productivity and project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