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Software/System Architect with 11 years of experience in software development, specializing in network observability solutions and Keysight Ixia technologies. Proven expertise in system integration, strong documentation skills, and technical leadership within cybersecurity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Keysight Ixia, Vision ONE, Vision X, Ixia Fabric Controller, NetScout, Palo Alto IPS, Keysight TAPs, ForeScout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Protocols:</w:t>
      </w:r>
      <w:r w:rsidRPr="009C6822">
        <w:rPr>
          <w:rFonts w:ascii="Roboto Light" w:eastAsia="Roboto Light" w:hAnsi="Roboto Light" w:cs="Roboto Light"/>
          <w:sz w:val="20"/>
          <w:szCs w:val="20"/>
        </w:rPr>
        <w:t xml:space="preserve"> TLS/SSL remediation, Security Architecture, Network Security, Security Monitoring, Email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Tools:</w:t>
      </w:r>
      <w:r w:rsidRPr="009C6822">
        <w:rPr>
          <w:rFonts w:ascii="Roboto Light" w:eastAsia="Roboto Light" w:hAnsi="Roboto Light" w:cs="Roboto Light"/>
          <w:sz w:val="20"/>
          <w:szCs w:val="20"/>
        </w:rPr>
        <w:t xml:space="preserve"> Dynatrace, Splunk, ServiceNow, Network Observability, Log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Integration:</w:t>
      </w:r>
      <w:r w:rsidRPr="009C6822">
        <w:rPr>
          <w:rFonts w:ascii="Roboto Light" w:eastAsia="Roboto Light" w:hAnsi="Roboto Light" w:cs="Roboto Light"/>
          <w:sz w:val="20"/>
          <w:szCs w:val="20"/>
        </w:rPr>
        <w:t xml:space="preserve"> Hybrid Cloud, Telemetry Pipelines, CI/CD Pipelines, Cloud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Microservices, Agile Methodologies, DevOps, Documentation Standards, Collaboration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Keysight Ixia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packet broker configurations to optimize network traffic towards security and monitoring tools, enhancing observability and operational efficiency during critical infrastructure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initiatives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Keysight Ixia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ForeScout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network security processes and bolstering visibility over the entire Veterans Affairs network.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fine-tuned network traffic filtering and distribution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Ixia Fabric Controller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effective traffic management for monitoring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clustering and port optimization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Keysight Ixia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maximum performance and reliability across multiple enterprise monitoring systems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cybersecurity team to develop and execute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TLS/SSL remediation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ensuring compliance with VA security policies and improving overall data protection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configurations and architectural decisions to adhere to compliance standards, creating a reference repository for ongoing maintenance and future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to team members in the implementation of service-level metrics and KPIs related to network performance and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Keysight Ixia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the existing hybrid cloud architecture, enhancing the monitoring capabilities across diverse environments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routine collaboration with VA's Event and Incident Management teams, refining the data flow processes to elevate incident response effectiveness and network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the Monitoring Service Registry (MSR), resulting in better tracking of monitoring tools and ensuring they meet organizational standards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enterprise-wide projects aimed at refreshing and upgrading network observability platforms in coordination with federal healthcare IT requirements,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tests on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Keysight Ixia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evaluate performance against expected KPIs, enhancing the decision-making around network changes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input into future enhancing projects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Palo Alto IPS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NetScout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align with network evolution plans and security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teams to drive project agendas, demonstrating adaptability within a fast-paced, changing cybersecurity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professional development through engagement in training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Keysight Ixia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network management solutions, enhancing team capabilities right across the board.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software engineering principles while employing Agile methodologies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high-quality software solutions that drive operational efficiency and promote scalable system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integrated monitoring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ensure the performance of applications while optimizing paths for incident management within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comprehensive service-level agreements (SLAs) that facilitated the assessment of network performance metrics, enhancing accountability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critical project discussions to brainstorm enhancements and troubleshooting strategies, demonstrating significant problem-solving skills that align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effective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incident response workflows, improving team efficiency and responsiveness to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strong communication of technical concepts by documenting software systems, including architecture diagrams and process documentation, to facilitate knowledge transfer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solutions that facilitated the development and deployment of enterprise applications, ensuring seamless operational transitions and user acceptance across diverse user groups.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collaboratively with cross-functional teams to define architectural patterns and best practices for both microservices and traditional applications, ensuring consistent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software products to keep pace with industry trends, driving innovation and integration into current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best practices for documentation and code reviews, fostering an environment of continuous improvement and excellence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throughout all applications, enhancing the overall security posture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operational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resolving complex system issues, employing strong analytical skills to pinpoint root causes and define actionable remediation plans.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