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passionate software development professional with 11 years of experience in software testing, focusing on both web and mobile applications. Proven expertise in building robust test frameworks and leading QA teams to ensure product quality and performance. Strong technical foundation in distributed systems and CI/CD practices, with adeptness in collaborating cross-functionally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w:t>
      </w:r>
      <w:r w:rsidRPr="009C6822">
        <w:rPr>
          <w:rFonts w:ascii="Roboto Light" w:eastAsia="Roboto Light" w:hAnsi="Roboto Light" w:cs="Roboto Light"/>
          <w:sz w:val="20"/>
          <w:szCs w:val="20"/>
        </w:rPr>
        <w:t xml:space="preserve"> Selenium, Cypress, Playwright, Postman, REST Assured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w:t>
      </w:r>
      <w:r w:rsidRPr="009C6822">
        <w:rPr>
          <w:rFonts w:ascii="Roboto Light" w:eastAsia="Roboto Light" w:hAnsi="Roboto Light" w:cs="Roboto Light"/>
          <w:sz w:val="20"/>
          <w:szCs w:val="20"/>
        </w:rPr>
        <w:t xml:space="preserve"> JMeter, Gatling, k6, Locust,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GitHub Actions, GitLab CI,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Bitbucket, JIRA,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efficiency and accuracy of regression testing for rapid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points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QA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5+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ownership and continuous improvement in testing practices while aligning team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assess and mitigate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risks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software development lifecycle,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participation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all phases from sprint planning to architectural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targeted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identification of bottlenecks under varying load conditions and ensuring adherence to performance SLAs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integration of automated test suites into the deployment pipeline for continuous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strategies, producing clear reports and test metrics for both technical and non-technical stakeholders to track progress and improvements related to QA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testing procedures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endpoints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of business-critical functionalities through effective service testing and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in adopting best practices in software testing, helping them advance their skills in automation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contributing to overall team growth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customized dashboards to visualize testing outcomes, enabling stakeholders to obtain timely insights into application stability and performance concerns during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testing suites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incorporating modern frameworks, resulting in improved cross-browser compatibility and reduced maintenance overhead for automated test scripts.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agile testing methodologies, incorporating regular retrospectives and strategy revisions to strengthen team capabilities and foster an environment of innovative testing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peer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test code to maintain high standards and best practices, playing a key role in reinforcing coding guidelines and ensuring quality across the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CAP theorem and eventual consistency to validate multi-tier architectures under real-world load scenarios effectively and thoroughly.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tools to enhance visibility over distributed components, utilizing logs and metrics to proactively investigate and address test failures in pre-production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 scripts for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under various interactive scenarios across multiple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services against business requirements,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validation and compliance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during the software development lifecycle, participating in architecture discussions and promoting quality-oriented practices to surface risks early in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testing to simulate complex user interactions, helping to identify areas of lag and enhance application responsiveness under expected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existing test suites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better collaboration between developers and testers, fostering a shared understanding of requirements through executable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shared best practices within the testing team to elevate the quality of testing deliverables, ensuring a collective commitment to high-standard practices in code craftsmanship.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team competency in the usage of modern testing frameworks and strategic test planning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continuous integration methodologies, equipping the QA team with knowledge to enhance synergy between development and testing efforts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the testing workflows to create isolated environments for running tests, improving reliability by eliminating environmental inconsistencies.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contributing insights on testing timelines and resource allocation to ensure alignment with project goals and delivery targets.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from testing operations to stakeholders through well-structured reports, effectively communicating complex results in an understandable format for technical and non-technical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defect tracking and project management, enhancing team visibility on testing status and outcomes while allowing for real-time updates and collaboration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