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applications, committed to leveraging innovative technologies to enhance user experiences in the pet industry. Proven track record in delivering scalable backend systems and collaborating in high-performing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React, Express.js, Django,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Heroku,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Terraform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engineering teams to design and develop scalable backend services for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to requests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complex engineering tasks such as integrating machine learning algorithms within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analysis capabilities and user experience through predictive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develop and maintain real-time data aggregation and reporting dashboards,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(AWS) for optimal data management and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deployment of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service scalability within the technology ecosystem we developed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architectural practices to reengineer existing systems for improved maintainability and scalability,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frontend applications linking seamlessly with robust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design discussions, fostering a culture of collaboration and continuous improvement within the engineering department, focused on innovative technology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for seamless integration with mobile applications, enhancing user engagement through effective backend services delivered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mentoring junior developers, sharing knowledge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encouraging involvement in the design and architectural decisions regarding application building.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agile methodologies into the development lifecycle, participating in daily stand-ups and sprint planning meetings that enhanced overall project delivery timelines and alignment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and QA teams to define user requirements, ultimately translating them into actionable technical specifications that guided project implementation and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Continually researched and embraced new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stay ahead of industry trends, driving innovation within the product offerings being developed for the pet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creating customer engagement strategies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location tracking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 the applications, facilitating meaningful interactions between pets and their owners through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code quality through rigorous testing and adoption of effective software development practices,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the deployment process across varying environments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compliance with industry standards and best practices by establishing and maintaining robust security protocols around the software development lifecycle and deployment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team environment that prioritized creativity and critical thinking, leading to the successful launch of multiple backend solutions that supported the product goals and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developed, and maintained highly scalable backend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successful project executions through robust service architectures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product development lifecycle, focused on requirements gathering and user story creation that retained alignment with user expectations and industry benchmarks throughout the software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enhancing UI/UX for application frontends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cross-disciplinary teams to ensure seamless integration between backend APIs and mobile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best practices in source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procedures that favored teamwork and code quality across large-scale projects and multiple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third-party libraries and RESTful APIs, facilitating data visualization components and advanced functionality within applications that enriched user experiences and data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performance optimization initiatives, employing profiling tools and frameworks that decreased response times for user-facing applications while increasing processing efficiency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debugging efforts, ensuring the timely resolution of issues in production environments while maintaining system reliability and integrity across Google’s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practices through full-fledged CI/CD implementations, optimizing continuous integration processes to achieve timely releases and reducing the overhead of manual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intern engineers on backend systems design principles, training them on effective use of cloud resources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for efficient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planning meetings for new platform features, applying industry insights and user feedback to advocate for innovations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new technologies and best practices, fostering an environment of continuous learning while improving team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service-oriented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measure and analyze application performance metrics, leveraging data to drive decisions for iterative development and ensuring a top-notch user experience across multiple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