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specifically focusing on web and mobile applications. Proficient in Node.js, AWS, and Google Cloud Platform, with a strong commitment to TDD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C#, JavaScript, Python, Bash, Go,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Express, NestJS, Serverless, Spring Boot, Django, Flask,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AWS Lambda, Google Cloud Run, S3,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NoSQL, MongoDB, PostgreSQL, AWS DocumentDB, DynamoDB, Elasticsearch, OpenSearch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DataDog, Git, Jenkins, CI/CD,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music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through effective pair programming practices within an agile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infrastructure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rapid feature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user stories, enhancing communication and project alignment through regular standups and retrospective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media processing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enabling seamless media ingestion and delivering engaging user experiences through optimized API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observability across serverless microservices and facilitating proactive resolutions of potential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principles, facilitating iterative development and ensuring timely delivery of high-quality software by incorporating lean methodologies to drive efficiency in workflows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deployment strategies enabling multi-environment code releases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which supported enhanced collaboration and reduced deployment times for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and delivery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querying techniques and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manage and retrieve data from complex datasets for analytics and reporting purposes in the platform's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collaboration initiatives through knowledge-sharing sessions, emphasizing continuous improvement and technology adoption while mentoring junior team members on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unit and integration tests within the pipeline, reinforcing a high standard of code quality and facilitating smooth product rollouts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focusing on performance optimization and security measures to ensure robust data exchange between clients and services involved in licensing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solutions for high availability and scalability, utilizing microservices architecture principles to maximize service efficiency and manage increasing demands of external requests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creativity by adopting innovative tools and frameworks that empowered developers and contributed positively to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pair programming sessions, fostering a culture of knowledge exchange and continual learning among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application features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scalable and maintainable code production based on established software engineering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in requirements analysis and played a key role in refining project scopes, ensuring clarity and alignment across various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uplift team skill levels and foster a collaborative software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solutions effectively within project lifecycles, optimizing resource utilization and improving overall application performance through integrated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enhancing team dynamics and project coherence through transparent communication and feedback loops on sprint goals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and strategies to enhance code reliability and ensure minimal defects in high-traffic applications delivered to clients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