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over 11 years of experience in software development, focusing on web and mobile applications. Proven expertise in full-stack development and building user-centric features using Typescript, Node.js, React, and Next.js. Strong advocate for collaboration and adapting to rapidly changing environments, ensuring high-quality delivery of educational technology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Node.js, React, Next.js, HTML5, CSS3,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SQL, NoSQL, Firebase,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AWS, GCP, DevOps, NPM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HTML5,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Android Studio, Xcode, Swift, Kotlin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full-stack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improvements to user experience and engagement across various educational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ideate and execute product features while leveraging rapid prototyping techniques to gather user feedback and ensure features meet their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moderation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automated processes to maintain safe interactions, allowing human moderators to focus on higher priority issues requiring direct attention.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new features and code modules, enhancing knowledge transfer and onboarding processes within the engineering team to foster wider collaboration and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existing application framework, enhancing performance and resilience through containerized deployments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procedures by implementing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rapid deployment cycles and smoother transitions from development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coding and application design, fostering a culture of continuous improvement, technical mastery, and high-quality software delivery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analytics tools to assess user engagement and satisfaction, iterating on features based on empirical data to improve user journeys and enhance the overall educational experience provided.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contributed to sprint planning, fostering teamwork and adaptability as the demands of user requirements shifted during ongoing product iteration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to create accessible user interfaces, ensuring that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compliance standards were met while also fostering greater inclusivity in educational interactions online.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educational technology, enhancing personal skill sets while simultaneously helping to advance the broader developer community in the field of online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prioritize features that align with the company’s vision, balancing product excellence with market demands and user-centric needs to achieve collective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feedback, ensuring adherence to best practices and enabling continuous learning and improvement among engineering peers and junior developers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reliability, fostering an efficient environment capable of handling millions of simultaneous users globally.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user testing sessions to observe interactions and gather insights, translating those observations into actionable development directives for enhancing feature performance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delivering optimized and maintainable code that adheres to industry standards and user expectations for quality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third-party services, ensuring seamless and efficient data exchanges within complex application ecosystems to enhance feature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UX teams to iterate on interactive features, applying user feedback to inform design choices and prioritizing functionalities that align with customer needs and educational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troubleshooting processes for production environments and enhancing overall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to manage project milestones effectively, ensuring timely delivery while adapting to changing requirements and fostering a result-oriented culture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database architecture and schema design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optimized access paths for high-performance application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software engineering trends and best practices to inform innovative feature development, ensuring competitive advantage in the fast-evolving ed-tech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thorough testing and debugging across multiple browsers and devices, strengthening application compatibility and user satisfaction through meticulous adherence to accepted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pair programming sessions, promoting knowledge sharing and collaborative problem-solving among developers to enhance team skills and project outcomes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user-friendly interfaces adhering to modern design principles, focusing on the end-user experience, and ensuring responsive designs for education-focused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external APIs to integrate social features into applications, enhancing user engagement and interaction by creating a community-focused environment among learners.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extending the user experience beyond web platforms and adapting educational tools for mobile-centric users to broaden reach and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