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Proven track record in designing, building, and maintaining scalable systems using a rich assortment of technologies. Adept at collaborating with cross-functional teams to solve complex engineering problems while improving system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Go,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Django, Angular, JUnit, Hibernate,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Cassandra,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Ansible,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Datadog, New Relic, Sentry, OpenTracing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core platform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resilience and scalability in data processing workflows that handle millions of requests daily.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the reliability and performance of microservices through effective troubleshooting techniques and optimized deployment practices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best practices for developing microservices, emphasizing the importance of code quality, maintainability,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observability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critical application performance metrics and establish efficient incident response processes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operations teams to identify high-impact architectural changes that drive better resource utilization and enhance overall system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optimized data pipelines for ingesting and processing large volumes of JSON and CSV datasets, ensuring timely access to data insights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for complex production incidents, developing durable solutions that improved uptime and reduced operational overhead, while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reductions in production bugs and improved application reliability in a microservice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cloud-native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secure, efficient, and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discussions on technical design, influencing product roadmaps and aligning engineering priorities with business objectives to deliver functional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 sessions aimed at promoting knowledge sharing while maintaining high standards of code quality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technical documentation that outlined development processes, API specifications, and system architectures, enhancing onboarding and knowledge transfer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 to 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modeling and performance optimization tasks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query response times and overall database performance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enhancing user experience and application performance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seamless integration between backend services, frontend applications, and third-party services while maintaining high standards of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and operational excellence through consistent application monitoring, evaluating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troubleshoot complex issues in production environments, executing timely resolution strategies to ensure uninterrupted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applying software design principles and best practices, resulting in improved maintainability and reduced technical debt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process, consistently delivering high-quality software iterations by engaging in sprint planning, reviews, and retrospectives within multidisciplinary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aimed at evolving the technology stack and enhancing the software development lifecycle through encouraged innovation and exploration.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 storage and processing capabilities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monitoring database performance and implementing indexing strategies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microservices architecture, facilitating the decomposition of monolithic applications and driving the cultural shift towards collaborative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reviews, offering constructive feedback to improve software quality and supporting the growth and development of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front-end development, establishing optimal data flow and enhancing responsiveness of user interfaces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testing and deployment processes, reducing manual intervention and streamlining workflows for achieving rapid deployment cycles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