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software development, specializing in web and mobile applications. Proven expertise in leading design, development, and deployment of scalable software solutions while mentoring junior engineers and collaborating with cross-functional teams to deliver innovative features. Committed to leveraging data architecture principles and modern technologies to enhance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Scala, Python, JavaScript, Kotlin, TypeScript,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React, Angular, Node.js, Express,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and Orchestration:</w:t>
      </w:r>
      <w:r w:rsidRPr="009C6822">
        <w:rPr>
          <w:rFonts w:ascii="Roboto Light" w:eastAsia="Roboto Light" w:hAnsi="Roboto Light" w:cs="Roboto Light"/>
          <w:sz w:val="20"/>
          <w:szCs w:val="20"/>
        </w:rPr>
        <w:t xml:space="preserve"> Docker, Kubernetes, Terraform, Helm, Apache Mesos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SQL, NoSQL, Redis, Kafka, Spark, Airflow, Temporal, BigQuery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development, and deployment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virtualization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provided guidance to junior engineers, fostering a culture of continuous learning and innovation through code reviews, technical workshops, and encouraging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 sharing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designers to define, design, and deliver new features that meet customer needs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infrastructure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 high-performance applications, allowing for seamless and efficient data flow and processing across various systems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complex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processing systems, ensuring data integrity, scalability, and performance through the adoption of modern data management techniques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practices, identifying opportunities for scaling systems and streamlining processes while ensuring that architectural decisions align with business goals and technology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setting technical direction for projects, ensuring alignment with organizational strategy and tech stack, making vigilant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reduce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assurance processes to ensure that applications were robust, reliable, and free from critical bugs, utilizing modern CI/CD pipelines to foster rapid development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implemented architectural review sessions to ensure that new projects adhered to established standards and guidelines for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other engineers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ensure high productivity and engagement levels, leading daily stand-ups, and managing sprint backlogs coherently with clear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profiling and monitoring tools to track application performance, identifying bottlenecks and optimizing resource usage to improve response times and system resource allocation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adhering to industry standards, creating a solid foundation for internal and external applications, ensuring proper versioning and documentation for ease of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third-party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platforms to enhance functionality, collaborating closely with external vendors to ensure seamless connectivity and data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innovative approaches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virtualization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support dynamic, real-time reporting solutions for various business needs, contributing to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 boards, where I contributed to the development of standards and frameworks that guided the engineering organization in building resilient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develop complex backend services and integrations, ensuring code quality through comprehensive testing and continuous integration practices that maintained high software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service reliability and performance, focusing on optimizing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efficient, high-performance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technical requirements for new features, translating user stories into actionable tasks and ensuring alignment with business objectives while maintaining a user-centric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scalable applications leveraging distributed systems concepts,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real-time data streams and processing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sprint planning sessions, contributing to a culture of technical excellence and accountability among team members, fostering an environment of mentorship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software development lifecycles efficiently, ensuring timely delivery of projects while adapting to changing requirements through continuous feedback loops and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APIs following RESTful principles for internal and external consumption, ensuring seamless communication between services while emphasizing security measures and best practices in API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automating deployment pipelines, continuous integration, and regular monitoring of systems to ensure robust and maintainable applications across distributed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industry trends and technologies to advise on potential improvements for existing projects, contributing insights gained through participation in conferences and professional communities related to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practices and software design principles, providing constructive feedback and fostering growth opportunities through pair programming sessions, hands-on workshops, and ongoing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existing applications to cloud environments, implementing optimization strategies to leverage platform capabilities effectively while maintaining data integrity and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production and support issues, utilizing comprehensive knowledge of debugging techniques and profiling tools to identify root causes and implement effective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