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skilled Senior Software Engineer with 11 years of experience in software development, specializing in building scalable web and mobile applications. Proficient in AI and automation, with a strong background in TypeScript, LLM integrations, and developing HIPAA-compliant systems. Proven ability to lead technical projects and improve operational efficiency through innovative technological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Go, Java, C#, Rust,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Express.js, Angular, Django, Flask, TensorFlow,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CI/CD, Terraform, Jenkins, GCP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BigQuery, ETL, Apache Kafka, Redis, Hadoop, Spark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 and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Microservices Architecture, Agile/Scrum, Git, JIRA, Confluence, Slack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automation pipelines that transformed manual workflows in clinical operations, enhancing overall efficiency and employee productivity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clinical and business operations to identify key opportunities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the development of new products that improved care delivery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HIPAA-compliant data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best practices for security and privacy while managing sensitive health-related information for patients and providers.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agents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automated routine tasks, enabling team members to focus on more strategic initiatives while achieving higher levels of operational effectiveness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optimized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third-party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to facilitate seamless data exchange between platforms by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interviews with internal teams to gather insights, employing an iterative design process that ensured delivery of high-impact features tailored to users'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rapid deployment cycles and improving code quality, which led to decreased time-to-market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processing and storage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aiding in analytical capabilities and supporting decision-making with real-time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intuitive UI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enhancing the user experience through responsive design and accessibility compliance to meet diverse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managed multiple code branches, ensuring collaborative development practices that minimized conflicts during merges.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maintain high standards of software quality, providing constructive feedback to peers to promote continuous improvement and foster a culture of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thorough documentation for all software developments to support sustainable project handoffs and onboarding processes for new team members, crucial for project continuity.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junior developers on engineering best practices, fostering a learning environment that emphasized knowledge sharing and professional growth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analytics tools to monitor system performance, allowing for data-driven decisions in product iteration and enhancements based on user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architectural discussions on the adoption of cloud-based services, driving initiatives that aligned with the team's long-term strategic goals for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user-centric features that significantly improved customer engagement and satisfaction levels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microservices to enhance system modularity and reduce dependency risks, facilitating a more agile response to changing business needs and technological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effort to migrate legacy systems to modern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performance and maintainability of applications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requirements and scope, translating technical specifications into actionable programming milestones that ensured timely product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manage project tasks and deliver software solutions in iterative cycles, enhancing adaptability to stakeholder feedback and minimizing time-to-market delays.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cloud services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to optimize operational efficiency and reduce overall infrastructure costs, aligning technology with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applications using best practices to ensure high-quality code and reliability of features deployed in a live production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guided junior engineers in best coding practices, coding standards, and architectural design, fostering a collaborative and supportive team culture focused on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to facilitate seamless communication between frontend and backend systems, ensuring that data is transmitted securely and efficiently throughout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discussions concerning system architecture, scalability, and performance optimization strategies to ensure alignment with user requirements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-based databases that supported application functionality and ensured data integrity while addressing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enhancing team dynamics by promoting a culture of open communication and cooperation, which was vital in overcoming project challenges and ensuring cohesive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