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developing web and mobile applications. Proven expertise in TypeScript, React, and designing complex user interfaces. Experienced in collaborating with teams to optimize performance and maintain high code quality, ensuring accessibility and user experience principles are effectively implemented.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SQL,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Next.js, Redux, Jest,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PostgreSQL, MongoDB, RabbitMQ, GraphQL,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Webpack, Babel, Figma, Postman,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Mocha, Chai, Cypress, SEO, Performance Tuning, A11Y Compliance,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implement complex user interfaces for a healthcare chatbot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highly interactive user experiences while ensuring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with advanced state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improving application performance and user satisfaction through optimized rendering techniques and consistent maintenance of high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accessibility and user experience design principles in the frontend development process, ensuring compliance with industry standards, improving the overall usability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mentorship of junior developers, fostering an environment for collaborative improvement while emphasizing the importance of testing, documentation, and adherence to best practices in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strategies, reducing over-fetching and enhancing application performance while maintaining a clean separation between UI and data layers for better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including lazy loading and code splitting, significantly enhancing load times and responsiveness of complex stateful applications across various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backends to support new functionality required by UI changes, streamlining communications between client applications and server-side resources for improved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database solution, designed and executed efficient queries, and contributed to the optimization of existing database schemas to support growing application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within the team,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management and foster clear communication among stakeholders and developers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and created technical specifications for new systems and features, ensuring continuity and providing reliable references for ongoing development initiatives and project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discussions with designers and AI engineers, turning user requirements into technical specifications to guide application architecture and development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development environments, enabling promoting application consistency and reducing discrepancies between different environments during the development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deploying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minimizing manual errors and enhancing operational efficiency within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implementation of an internal design system to standardize UI components across multiple projects, promoting consistency and accelerating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that improved team understanding of architecture and code, ensuring that knowledge was easily accessible and supporting better collaboration across diverse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cross-platform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mobile users to access critical healthcare functionalities while ensuring a consistent experience across devices and platforms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user stories, functional requirements, and technical specifications, effectively translating business needs into technical deliverables while ensuring timely project execution and quality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back-end services, including REST APIs providing access to essential application data while supporting high concurrent usage during peak activities and ensuring performance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modern front-end technologies, enabling complex user interfaces with seamless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component state handling and improve overall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code reviews and assessments using automated testing tools to maintain standard practices and ensure the software quality met project requirements, leading to minimal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confidence in releases and ensuring that new features did not adversely affect existing application functionalities through rigorous test coverage.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research and usability testing sessions to accuracy assess interface designs against user needs, refining designs based on feedback and improving overall application acceptance rates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user engagement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A11Y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ensuring that applications met diverse accessibility standards, thus catering to users with varying needs while broadening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 members in adopting best practices for software development, including code style guides, branching strategies, and efficient use of Git, resulting in a more structured approach to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integrations with third-party services, implementing necessary security protocols and ensuring efficient communication between application components while enhancing overall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libraries, helping team members to transition to stronger typing and creating safer, clearer code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tech community discussions surrounding AI and healthcare tech trends, consistently identifying opportunities to leverage new innovations in projects that maintain technical advancement and relevance.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