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Proven expertise in C#, .NET, React Native, and mobile development with Swift and Kotlin. Adept at problem-solving and collaborating with cross-functional teams to deliver high-quality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Kotlin, Swift,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React, React Native, Node.js, ASP.NET, Entity Framework,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Swift, React Native, Xcode, Android Studio, Flutter, Ionic,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Firebase, Redis,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Jenkins, CI/CD, Git,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enabling scalability for healthcare applications that directly aid in clinical workflows and patient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user-friendly interfaces and experiences that improve patient engagement and adherence to treatment plans by providing intuitive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clinical personnel and IT, applying effective communication skills to translate complex technical requirements into actionable features and improvements for healthcare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management, ensuring robust performance and high availability while actively participating in cloud strategy discussions to optimize resource utilization and cost.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fostering a collaborative environment which encouraged knowledge sharing and the adoption of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mobile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pathways to enhance application response times and support comprehensive data analysis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quality, significantly reducing the incidence of critical bugs in production environments and enhancing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facilitating sprint planning and retrospective meetings, which improved workflow efficiency and system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project architectures to incorporate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scalability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performance metrics dashboards that utilize application logging and error reporting tools, providing real-time insights that inform strategic decisions in application optimization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detailed documentation of software designs and architectures, which improved understanding and compliance among diverse teams and strengthened project coherence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software features in response to evolving healthcare regulations, demonstrating adaptability and proactive problem-solving while contributing to the company’s mission of improving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user acceptance testing sessions with clinical stakeholders, gathering feedback that directly shaped product development priorities and ensured alignment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new hires in the technical stack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their onboarding experience and accelerating their contributions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assessed and implemented security best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prioritizing patient data confidentiality and compliance with HIPAA regulations as part of overall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design and develop innovative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polished UI components and seamless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and refine feature specifications, translating user needs into technical requirements that drove high-impact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handling and seamless integrations between diverse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Aggressively utilized agile methodologies to streamline project workflows, enabling more effective estimation and sprint execution that maximized development capabilities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monolithic applications to microservices, leveraging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topics, gaining expertise in profiling and improving application efficiency through code refactoring and database query enhancements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initiatives and hackathons, sharing innovations that utilized cutting-edge technologies and frameworks to inspire team creativity and foster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security practices in web development, proficiently implementing token-based authentication and authorization methods that ensured user privacy and data integrity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training workshops on industry advancements in development frameworks and methodologies, enabling peers to stay ahead of technological trends and increase overall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code reviews, ensuring continuous improvement and adherence to development standards that fostered high-quality code production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 and user behavior data, implementing strategic adjustments based on findings to enhance user experiences and software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cross-team collaborations that generated synergies between engineering, design, and business units, driving impactful product development cycles that responded effectively to market needs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