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extensive experience in software development, focusing on web and mobile applications. Proficient in identity and access management systems and using modern programming languages. A proven track record in designing secure, highly available solutions leveraging cloud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Ruby, Java, Go, C#, JavaScript,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Boot, Node.js, React, Angular, Vue.js,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Aurora,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AWS, Azure, GCP, Docker, Kubernetes, Terraform, Ansible,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Protocols:</w:t>
      </w:r>
      <w:r w:rsidRPr="009C6822">
        <w:rPr>
          <w:rFonts w:ascii="Roboto Light" w:eastAsia="Roboto Light" w:hAnsi="Roboto Light" w:cs="Roboto Light"/>
          <w:sz w:val="20"/>
          <w:szCs w:val="20"/>
        </w:rPr>
        <w:t xml:space="preserve"> OAuth 2.0, SAML, OpenID Connect, SCIM, JWT, TLS/SSL, IAM, RBAC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and access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at iVision, improving system security and user experience across all applications, while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following industry standards for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authorization in a multi-tenant architecture, ensuring seamless user experiences across various platforms while maintaining security and compliance.</w:t>
      </w:r>
      <w:r>
        <w:br/>
      </w:r>
      <w:r>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system requirements, create architectural designs, and implement secure authentication protocols, improving collaboration and project outcomes significantly over multiple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for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responsiveness while adhering to best practices in operations and security for sensitive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architectural reviews, mentoring junior developers on implementation best practices, design patterns, and efficient coding strategies for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while adhering to best practices in version control and team collaboration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security audits and introduced necessary improvements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compliance with the latest security protocols and regulations across all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facilitating easier management and scaling of services under load conditions and real-world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efficiently, adapting to changing requirements while meeting client goals and project milestones consistently through regular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systems by integrating modern programming concepts and frameworks, reinforcing system integrity while facilitating seamless migrations and upgrades to newer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coding and documentation standards across the development team, ensuring clarity, maintainability, and knowledge sharing between team members for long-term efficacy.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providing swift and effective production support for critical identity systems, fostering a proactive approach to system reliability and issue resolution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real-time monitoring and analytics for system performance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for online resources and prompt identification of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provisioning and management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enhancing usability across platforms and contributing to lower administrative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improvements and new technologies for team consideration based on emerging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Google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developing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security and performance of software solutions optimized for high loads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communication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OpenID Connect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authentication process across multiple services while ensuring comprehensive user privacy and data security standards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deployment and management, which significantly improved application scalability and maintainability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product management and design teams to gather requirements for new features, ensuring alignment across project objectives and working collaboratively to drive goals forward in an agile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applications through careful refactoring and direct debugging of issues, focusing on enhancing user experience through reliable and consistent performance across all versions.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proper indexing and optimization techniques were utilized to improve query performance and data retrieval times for user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feedback and mentoring to other engineers on best practices, design patterns, and coding techniques for improved software quality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software releases while reducing deployment failures through automated testing and comprehensive monitoring of deployment success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developers, quality assurance teams, and designers through daily stand-ups, sprint planning, and retrospective meetings to ensure projects were completed on time with high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and skill-building initiatives through leading workshops on secure coding practices and modern development technologies relevant to industry trends and security implications.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critical debugging and troubleshooting techniques for complex technical issues related to application performance and security, ensuring minimal downtime for service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open-source projects to promote industry engagement and share knowledge pertaining to evolving technologies, including writing and optimizing libraries that meet emerging developer needs and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