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backend development, specializing in C++, multithreading, and real-time systems within Linux environments. Proven ability to design, develop, and optimize high-performance microservices and backend solutions for media processing applications. Excels in Agile environments, collaborating with cross-functional teams to improve system efficiency and performance while implementing modern software development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Bash,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Microsoft C++ REST SDK, Boost, GTest, gRPC, FFmpeg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Red Hat, Ubuntu, Debian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TCP/IP, REST APIs, SMPTE ST 2110, InfiniBand, RDMA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backend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media processing and optimized performance through analysis and profiling of CPU utilization, memory management, and network stack interactions, which improved system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microservices architecture within existing frameworks, focusing on low-latency processing and high-bandwidth data handling by leveraging modern techniques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multithreading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contributing to overall system robustness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QA, DevOps, and product management to deliver features efficiently, ensuring alignment with product goals and maintaining high standards of quality through code reviews and pairing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profiling and troubleshooting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identifying bottlenecks and inefficiencies while proposing and implementing strategic solutions that enhanced processing speed and reduced latency in system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interfaces, integrating various components of the system and ensuring seamless communication between services, thus facilitating smoother operation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layer, streamlining DevOps processes and enabling automated deployments and monitoring, which resulted in increased operational efficiency and reduced lead times for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workflows, attending daily standup meetings, sprint planning, and retrospectives which fostered a culture of continuous improvement and adaptability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ongoing code maintenance initiatives, driving efforts for refactoring and technical debt reduction, which contributed to improved code quality and maintainability in the software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development processes, ensuring all backend components adhered to appropriate security standards and guidelines, thereby minimizing risks associated with data processing and transmission.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coding standards within the team by sharing knowledge on industry best practices, leading to enhanced consistency and quality in code written by team members and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and workshops focusing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real-time processing techniques, and system performance optimization strategies, which significantly upskilled team members and fostered a collaborative learning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developed technical specifications for complex system features, ensuring alignment with business objectives and user experience goals which guided project direction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meetups to stay updated on current trends in media processing technologies and contribute to discussions that impact future technology adoption 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high-performance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adapting existing protocols to optimize throughput and reduce latency, enhancing overall application performance in demanding scenarios.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software development principles and practices, instilling a strong foundation in both theoretical and practical aspects of software engineering, which proved beneficial for team competency.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responsiveness through advanced techniques in memory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multithreading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suitable for real-time data processing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design, develop, and implement features within an Agile framework, consistently delivering high-quality software solutions that addressed client needs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contributing insights on best practices and improvements which were adopted, thereby raising coding standards and fostering a culture of quality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interactions between various components of the software ecosystem, ensuring efficient data communication and service interoperability for smoother operation.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troubleshot performance issues within high-traffic applications, employing profiling tools and debugging techniques to analyze behaviors of complex systems, which led to enhanced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optimization of existing application features using modern software development conventions, contributing to the evolution of codebases and ensuring longevity and maintainability of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building, deploying, and debugging software solutions, while contributing to system architecture discussions that improved application resilience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within the team to adopt new technologies and tools that improved the development cycle efficiency and communication within teams, promoting a progressive technological environment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practical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to design and troubleshoot communication protocols that optimized data transfer rates and reduced overhead for critical applications under heavy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external APIs into existing applications to enrich user experience and functionality, effectively managing complexities associated with external dependencies and ensuring smooth operation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architecture decisions that shaped project direction and impacted long-term sustainability, ensuring alignment with evolving technology landscapes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and streamlined code deployment processes which enhanced overall team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