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over 11 years of comprehensive experience in software development, specializing in web and mobile applications. Proficient in designing APIs, mentoring diverse teams, and utilizing Agile and DevOps methodologies to enhance efficiency and deliver high-quality solutions using Azure, Python, and SQL.</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Node.js, Angular,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Azure DevOps, JIRA, Visual Studio,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PySpark, MongoDB, MySQL, Redis, InfluxDB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Automation:</w:t>
      </w:r>
      <w:r w:rsidRPr="009C6822">
        <w:rPr>
          <w:rFonts w:ascii="Roboto Light" w:eastAsia="Roboto Light" w:hAnsi="Roboto Light" w:cs="Roboto Light"/>
          <w:sz w:val="20"/>
          <w:szCs w:val="20"/>
        </w:rPr>
        <w:t xml:space="preserve"> Jenkins, CircleCI, Terraform, Ansible, Helm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communication between front-end applications and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application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non-deterministic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traditional systems, promoting agile response and adaptability in complex projects while enhancing team collaboration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managed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automated testing and deployment strategies to ensure consistent software releases and reduce time to 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large-scale data processing and seamless analysis, and bridging traditional databases with modern cloud architecture for improved data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discussions and component design sessions to create a hybrid integration framework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existing systems harmoniously worked with new AI functionalities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adaptive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streamline development workflows, optimizing the deployment cycle and significantly reducing errors through continuous monitoring and automated feedback loops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maintained containerized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scalability and reliability while reducing operational overhead and deployment inconsistencies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to ensure project alignment and timely delivery,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issue tracking, while promoting an agile mindset in cross-functional teams throughout multiple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requirements and translate them into technical specifications, leveraging strong communication skills to bridge the gap between technical teams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promoting best practices in branching strategies and code reviews, which facilitated collaborative development across distributed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incorporated modern software development trends such as event-driven architectures to improve system responsiveness and efficiency for high-demand applications and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RESTful APIs that facilitated interaction with disparate systems, ensuring adherence to best security practices and data integrity during cross-platform communications while enabling flexible data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front-end experiences through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user-centric designs that enhanced application speed and responsiveness across a variety of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and technical mentorship for team members, fostering an inclusive and knowledge-rich work environment that empowered junior developers to achieve better coding standards and innovative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effectively manage multiple software projects, ensuring that timelines were met while maintaining high coding standards and enhancing team productivity through iterative testing and feedback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through the creation of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leading to improved efficiency and reduced deployment errors, which significantly expedited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debugging and performance tuning of existing systems, leveraging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optimization to enhance application speed and reliability, addressing performance bottlenecks with minimal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software processes and best practices, ensuring that project knowledge was effectively shared and maintained across the organization to support continuous improvement and education.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designers to translate wireframes and prototypes into functional applications, resulting in user-friendly interfaces that supported key business objectives while enhancing overall user satisfaction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 strong foundation for enterprise applications and ensuring high availability and transactional integrity for critical business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service interaction while ensuring robust security practices were enforced throughout the deployment cycle for enhanced operational resilience.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