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developing web and mobile applications, specializing in React, GoLang, and containerization technologies. Proven record in building scalable monitoring platforms, integrating data sources, and optimizing application performance in resource-constrained environments. Demonstrable expertise in modern observability practices, with a focus on delivering actionable insights and enhancing system capabilities.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JavaScript, Python, Java, C++,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Node.js, Express,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 Tools:</w:t>
      </w:r>
      <w:r w:rsidRPr="009C6822">
        <w:rPr>
          <w:rFonts w:ascii="Roboto Light" w:eastAsia="Roboto Light" w:hAnsi="Roboto Light" w:cs="Roboto Light"/>
          <w:sz w:val="20"/>
          <w:szCs w:val="20"/>
        </w:rPr>
        <w:t xml:space="preserve"> OpenTelemetry, Grafana, Prometheus, ELK Stack,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GitHub, GitLab CI,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Environments:</w:t>
      </w:r>
      <w:r w:rsidRPr="009C6822">
        <w:rPr>
          <w:rFonts w:ascii="Roboto Light" w:eastAsia="Roboto Light" w:hAnsi="Roboto Light" w:cs="Roboto Light"/>
          <w:sz w:val="20"/>
          <w:szCs w:val="20"/>
        </w:rPr>
        <w:t xml:space="preserve"> Linux, Unix, Windows, Bash, AWS, Azure, GCP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centralized health and status dashboard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teams to ensure real-time data integration and actionable insights, enhancing decision-making efficiency for mission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metrics, events, and reports from diverse data sources into a unified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observability and responsiveness of monitoring tools for operational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alerting and monitoring capabilities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feedback loops and proactive system management, which significantly reduced downtime and improved reliability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Containerized mission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and streamlining the deployment process to support agile methodologies and continuous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of developed applications, utilizing best practices in application profiling to ensure compliance with operational requirements under various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cross-functional team environment, enhancing productivity and adaptability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manage version control efficiently across multiple project streams.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message schemas to facilitate robust system integrations, ensuring seamless communication between disparate systems and improving overall data flow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DevOps best practices by integrating policy frameworks throughout the application stack, ensuring compliance and security across development and release cycles, enhancing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shareable versions of applications for partner environments, fostering collaboration and extending the usability of products across joint missions with multiple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user training sessions and technical documentation, ensuring end-users understand system functionalities and can utilize the platforms effectively for their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trends in software engineering, ensuring the platform stayed competitive and addressed current user needs and technology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code reviews and mentoring sessions for junior developers, promoting knowledge sharing and code quality improvements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system engineers to develop scalable monitoring capabilities, playing an integral role in defining system architecture that supports future growth and flexibility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dashboard visualizations, translating complex data into understandable metrics, empowering stakeholders to make informed decisions quickly and confidently in mission-critical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buzzword technologies and frameworks in line with industry standards to foster innovation in product development and align with customer specifications.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innovative design and functionality-driven features for consumer-facing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scalable integration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sharing and interaction among various system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adherence to Agile methodologies by conducting regular sprint meetings, retrospectives, and reviews to refine processes and enhance team communication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establishment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code release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code control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collaborative development and streamlined version management across multiple project teams, facilitating better change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sessions, gathering feedback and ensuring final products met business requirements and user needs effectively before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leading to improved development workflows and more predictable deployments across different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server-side functionalities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backend processes and providing robust support for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software development and deployment, ensuring efficient performance with system optimizations tailored to application requirements and operational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that improved project visibility and served as a guide for future development and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database integration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data management and retrieval processes integrated within applications to support business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analysis of new technologies poised to align with corporate strategy, driving innovation and technical improvements across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