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solution-focused Senior Software Engineer with 11 years of experience in software development, specializing in web and mobile applications. Proven expertise in C#, .NET, Angular, and API development. Adept at collaborating with teams to deliver high-quality software and exceed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.NET Core, Angular, React, Node.js, Bootstrap, jQuery,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Redis, NoSQL, PostgreSQL, SQLite, MySQL,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Kubernetes, Docker, Terraform, CI/CD, Apache Kafka,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JSON, GraphQL, SignalR, APIM, WebSockets, SOAP, Throttling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JIRA, Agile Scrum, TDD, BDD, Microservices,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to performance and user experience for various customer-facing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features and improvements in development sprints, focusing on delivering consistent,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skill enhancement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applying industry best practices to maintain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principles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CI/CD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business requirements to decompose complex user stories into manageable tasks, ensuring alignment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patterns to enhance application performance and reliability under high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APIs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integration capabilities and consistency with external services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resources to enhance application hosting capabilities, leveraging modern cloud computing architectures to ensure scalability and flexibility for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to encourage knowledge sharing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adapting to industry trends within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implementing fixes to improve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product managers and stakeholders, translating technical concepts into actionable insights and ensuring alignment with organizational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adopt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enabling faster development cycles and competitive advantages within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and scaling capabilities while reducing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through BHG Cares, reflecting the company’s commitment to social responsibility, enhancing team cohesion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high-performance, customer-facing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user engagement and satisfaction through innovative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create and deliver feature-rich applications within Agile development cycles, ensuring a strong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and backend systems in multi-tiered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TDD principles, ensuring the reliability and maintainability of complex software systems by eliminating bugs and performance issues pre-production.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enhancement of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deployment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user interactions, applying insights gained to refine user experience and drive product improvements across the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emerging trends in software engineering,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strategies, promoting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system integrations, facilitating easier onboarding for new team members and streamlining communication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conduct sprint planning and retrospectives, driving continuous improvements in team productivity and collaboration towards common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re-engineered legacy systems into modern architectures,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enhancing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requirements directly, ensuring that all deliverables met their specifications and contributed positively to their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 bases through writing technical articles and guides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solutions, benefiting the wider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