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web and mobile applications. Highly skilled in Python, AWS, DevSecOps, and CI/CD practices. Proven ability to lead, mentor, and facilitate technical discussions to enhance team performance and program objectives while designing scalable solutions to complex problems.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Ruby, C#, TypeScript,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OpenShift, Terraform, Ansible, GitLab,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as Code, CDK, CloudFormation, Puppet,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Angular, Node.js, Express,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Git, SAFe, Agile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JUnit, Gatling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integration of data services for the Federal Government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knowledge sharing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which improved team efficiency in managing the deployment pipelines and resolving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on implementing containerization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deployment processes and higher availability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ceremonies and 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planning events, effectively aligning team objectives with program goals to enhance value delivery 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reliable and testable features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prioritizing user stories and ensuring requirements were translated effectively into actionable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integrating newer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times and reducing errors in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code reviews and established best practices documentation for coding standards, mentoring less experienced developers in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serverless applications that aligned with government compliance requirements while emphasizing data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workflows for program increments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 and facilitate continuous feedback during the software development lifecycle, contributing to the overall agility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by conducting thorough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application defects and ensuring compliance with quality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to track application performance and security breaches, implementing necessary changes to the architecture to safeguard against potential threats while maintaining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adoption of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developing new features, which increased the speed of development and improved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provided technical consultation for infrastructure-related queries, ensuring clients’ needs were met while understanding potential project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align team practices with organizational changes, emphasizing collaboration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improving communication across various departments and project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audits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assessments, identifying vulnerabilities within applications and proposing effective solutions to mitigate risks associated with legacy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Google to design, develop, and implement web and mobile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manage container orchestration, deploying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system scalability and redundancy.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integration with various services, ensuring that applications communicated seamlessly within a highly dynamic environment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coordinating with Product Owners to convert high-level requirements into actionable tasks, thereby increasing team outputs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minimizing the feedback loop between development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 processes and 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 and managing tasks effectively, fostering an open, communicative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orientation sessions for junior members, creating development standards documentation while mentoring to improve team skills in web technologies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presented findings to ensure systems operated efficiently, recommending optimizations and upgrades as needed based on usage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frameworks for ensuring high-quality code delivery using automated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defect prevention and client satisfaction in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frontend development, focusing on creating responsive user interfaces, which contributed to better engagement and user retention rates thru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helping align existing organizational processes with modern development practices to improve project management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several hackathons and innovation initiatives at Google that emphasized creative problem-solving and innovative thinking using emerging technologies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