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web and mobile application development, specializing in platform and infrastructure. Proven track record in optimizing software engineering processes and enhancing application reliability through robust architecture and CI/CD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Terraform, Docker, Kubernetes, Azure, GCP, Ansible,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Go, Ruby, Java, TypeScript,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Automation:</w:t>
      </w:r>
      <w:r w:rsidRPr="009C6822">
        <w:rPr>
          <w:rFonts w:ascii="Roboto Light" w:eastAsia="Roboto Light" w:hAnsi="Roboto Light" w:cs="Roboto Light"/>
          <w:sz w:val="20"/>
          <w:szCs w:val="20"/>
        </w:rPr>
        <w:t xml:space="preserve"> CI/CD, GitHub Actions, Jenkins, Travis CI, CircleCI, GitLab CI, Maven, Gradle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MySQL, PostgreSQL, Redis, DynamoDB, Elasticsearch, Cassandra,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Pytest, Mocha, Chai, JUnit, Selenium, Cypress, Robot Framework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optimization of the technical platform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infrastructure, enhancing system stability, and ensuring high availability for critical applications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code deployment frequency and reduced lead time for changes within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pain points in current platform capabilities, delivering tailored solutions that increased engineering team productivity and overall project delivery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software development best practices, fostering a culture of collaboration and knowledge sharing within the engineering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observability by implementing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quicker identification and resolution of production issues.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security practices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infrastructure-as-code, enabling automated provisioning of compliant environments and reducing the risk of security vulnerabilities.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technical discussions, promoting continuous improvement and adherence to coding standards across the software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shared product libraries and components, contributing to modular architecture which enabled better feature integration and maintenance within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Delivered comprehensive technical documentation and architected solutions aligned with best practices, enhancing knowledge transfer and onboarding efficiency for new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the development lifecycle, increasing the overall code quality and reducing the number of defects in production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to gather requirements for various platform improvement initiatives, ensuring stakeholder needs were adequately addressed in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user feedback sessions to refine and enhance user experience in internal tooling, contributing to increased satisfaction and efficiency for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for automation in routine engineering tasks,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automation scripts that reduced manual effort and improved task consistency.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ceremonies including daily stand-ups and sprint planning, driving continuous deployment and iterative enhancements to the technical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product management to align on engineering deliverables and timelines, ensuring clear communication and expectations were set for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applications and cloud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to enhance product reliability and reduce downtime during peak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for code quality and performance optimization within large-scale software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transforming software delivery processes by advocating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collaborating on the integration of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teams on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a smooth transition to containerized applications and improving deployment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standardize code practices and implemented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testing coverage for developed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project management methodologies, facilitating sprint retrospectives that identified process enhancements and aligned teams towards continuous improvement in software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through knowledge-sharing sessions, elevating technical capabilities within engineering teams and ensuring adherence to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assessments on applications, recommending architectural changes and migrating services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cost and performance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documentation for infrastructure setups and workflows, ensuring seamless knowledge transfer and resource availability across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developer experience by creating shared libraries and project templates that streamlined onboarding and reduced setup times for new projects for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software development lifecycle, introducing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OWASP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compliance checks in automated CI pipelines to safeguard applications against vulnerabilities.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heavily to product launches by ensuring final quality assurance testing and readiness assessments were met prior to deployments, aligning with product management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