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particularly in web and mobile applications. Proficient in building and deploying advanced AI solutions and passionate about enhancing patient outcomes in the biopharmaceutical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PyTorch, TensorFlow, Scikit-learn, Keras, Hugging Face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Amazon Sagemaker, Bedrock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GitLab CI/CD,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Backend Development:</w:t>
      </w:r>
      <w:r w:rsidRPr="009C6822">
        <w:rPr>
          <w:rFonts w:ascii="Roboto Light" w:eastAsia="Roboto Light" w:hAnsi="Roboto Light" w:cs="Roboto Light"/>
          <w:sz w:val="20"/>
          <w:szCs w:val="20"/>
        </w:rPr>
        <w:t xml:space="preserve"> FastAPI, Flask, GraphQL, RESTful,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Tools:</w:t>
      </w:r>
      <w:r w:rsidRPr="009C6822">
        <w:rPr>
          <w:rFonts w:ascii="Roboto Light" w:eastAsia="Roboto Light" w:hAnsi="Roboto Light" w:cs="Roboto Light"/>
          <w:sz w:val="20"/>
          <w:szCs w:val="20"/>
        </w:rPr>
        <w:t xml:space="preserve"> PostgreSQL, MongoDB, Redis, Apache Kafka,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robust AI-powered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industry challenges in biopharmaceuticals, enhancing operational efficiency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development lifecycle for advanced AI systems, overseeing every phase from ideation to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objectives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of AI researchers, scientists, and product managers,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new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pipelines for serving complex AI models,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model evaluation and performance under varied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code quality, implementing stringent testing methods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for reliable deployments and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collaboration and continuous learning, while emphasizing critical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technical roadmaps aligning organizational goals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steering innovation and cutting-edge technology adoption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architectures for cloud-based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performance metrics across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operationalizing backend services, effectively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and scaling of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exchange between services and alignment with microservices architecture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libraries to key AI research projects, effectively translating theoretical frameworks into operational solutions benefitting product teams and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sprint planning sessions, enhancing team output by promoting collaboration and ensuring adherence to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ingestion processes,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streams, optimizing model training and updates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translating complex business needs into technical specifications, ensuring alignment and timely delivery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systems for monitoring and debugging AI-based applications on cloud platforms,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performance and reliability standards are upheld.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