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and proficient Senior Software Engineer with 11 years of software development experience, specializing in full-stack web and mobile applications. Expertise in optimizing browser performance, implementing privacy-focused user tracking methods, and building resilient data collection tools. Proven ability to enhance the efficiency and reliability of embedded widgets across diverse platforms while collaborating effectively with cross-functional teams to align engineering efforts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HTML5, CSS3, ES6+,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HTTP, REST/JSON, GraphQL, WebSockets, AJAX, CORS, SOAP,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Minification, Caching, Lazy Loading, DOM Manipulation, Asynchronous Programming, Content Delivery Network (CDN), First Contentful Paint (FCP), Largest Contentful Paint (LCP)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Database Design, Session Management, User Authentication, GDPR Compliance, Fingerprinting Techniques, Proxies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Postman, Jest, Mocha,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user engagement metrics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client-side event handlers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user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elements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analytics for product performance and user behavior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execution of browser scripts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leading to enhanced page speed and user experience across multiple platforms and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methods for injecting content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widgets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various websites through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 manipulation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third-party services in the company's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scrapers that aggregated data from partner websites, which reinforced the core functionality of our service offerings with reliable fallback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fingerprinting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enable privacy-conscious tracking of user sessions, complying with contemporary digital privacy laws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safeguarding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requirements and deliver high-quality infrastructure for Stay22’s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stack, ranging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of updates and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unexpected page structures and third-party script conflicts through proactive troubleshooting and adaptation of runtime logic, improving the resilience of our solutions against browser variations.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scripts focusing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First Contentful Paint (FCP)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Largest Contentful Paint (LCP)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optimization, which drastically improved the user experience metrics as reported by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performance by conducting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up-to-date with the latest industry trends, tools, and frameworks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 of cutting-edge techniques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adaptation skills while working in a fast-paced environment and effectively communicated with external partners for the integration of their APIs into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developed scripts and tools, facilitating knowledge sharing and onboarding of new team members, while aligning operational standards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excellence within the team and enhancing overall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monitored script performance and executed scheduled enhancements to ensure consistent reliability across various client implementations, leading to a decrease in reported issues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refine product features, aligning engineering capabilities with market needs, which enhanced overall product acceptance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backend services while prioritizing user experience and application performance in every project undertaken.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research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metrics, analyzing data to improve loading times, especially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First Contentful Paint (FCP)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Largest Contentful Paint (LCP)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targets critical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creating scalable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promotes modular development and allows for efficient handling of application requests within the use of RESTful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a streamlined workflow for team collaboration that enhanced project tracking and update deployment efficiency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data fetching, resulting in dynamic web applications that improve performance and retain user interaction without excessive page reloads, thus maintaining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interfaced with various web services, enhancing data communication protocols and ensuring high availability of application features geared towards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that elevated the coding standards within the team, focusing particularly on improving the maintainability and performance of the existing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coverage of code paths, resulting in early identification of issues that could impact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effective troubleshooting methodologies that identified bottlenecks within application scripts, leading to significant performance improvements before rolling out updates and new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product management to gather requirements and translate them into functional and technical specifications that guide the development of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web applications, particularly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session management, which ensured the protection of user data and compliance with industry standards during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Invoked strong collaboration skills while working alongside UI/UX designers to optimize the integration of dynamic web content, ensuring compliance with design specifications and enhancing the end-user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