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software development, focusing on building and optimizing robust data platforms. Proficient in key technologies such as Python, Go, and SQL, with extensive experience in designing scalable data pipelines, cloud platforms, and ETL processes to enhance data quality and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Java, JavaScript, TypeScript,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Google Cloud Platform, AWS, Microsoft Azure, Cloud Functions, Cloud Storage,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ETL, ELT, Apache Kafka, Spark, Airflow, Data Warehousing, dbt, dagster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Cassandra, MySQL, Redis, DynamoDB, SQLite,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Terraform, Git, Docker, Kubernetes, CI/CD, Jenkins,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robust data pipelines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processing and transformation to support high-demand analytics and machine learning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technical requirements for data products, creating comprehensive documentation and establishing project scopes in alignment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scalable solutions to enhance data accessibility, ensuring that analytical and operational teams had the tools needed for real-time data-driven decision-making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Instituted best practices for code quality and version control within a rapidly growing team, enhancing collaboration and maintaining high standards of software engineering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 quality frameworks to systematically monitor and alert for anomalies in datasets, implementing automated checks to ensure integrity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creation of insightful dashboards and reports that empowered stakeholders to visualize critical metrics in real time, utilizing visualization tools integrated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data platform principles and technologies, promoting knowledge sharing and fostering a culture of continuous learning focused on innovative approaches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enrich datasets, ensuring seamless data flow and the application of complex algorithms for improved marketing performance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feature flags and performance monitoring tools, enhancing the deployment processes and facilitating a smooth user experience during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architectural discussions, advocating for performance optimizations and maintaining coding standards essential for the growth of the data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for platform architecture and workflows, establishing a comprehensive library of resources for technical processes that improved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engineering methodologies, encouraging an adaptive learning environment that supports team growth and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retrieval and processing times, improving overall operational efficiency by implementing new methods in batch and real-time processing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refine algorithms and enhance model accuracy, ensuring alignment with business goals through strategic data utilization and modern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data handling and storage, ensuring compliance with regulations and maintaining the highest standards of data protection across all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and optimizing large-scale distributed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cloud-based environment, focusing on enhancing system performance and reliability for a wide array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RESTful APIs and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data exchange between systems, ensuring robust integration points for data-driven applications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effective data storage solutions, employing schema design principles that aligned with business analytics and reporting requirements across departmental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methodologies, sprint planning, and retrospective meetings, enhancing team productivity through improved communication and iterative development processes focused on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bridging the gap between engineering and data science to implement innovative solutions that leveraged the full potential of data analytics for business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ETL solutions from various data sources, and managed transform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timely data delivery that meets business intelligence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code for distributed systems, concentrating on performance metrics and monitoring to deliver reliable software solutions that reduced downtime and enhanced scalability for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using containerized environments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quicker and more reliable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by leading peer code reviews and providing constructive feedback to foster a high-standard development culture within the team, ensuring quality standards were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integrating data workflows with business intelligence tools, bridging data engineering and reporting to maximize analytical capability and decision-making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building resilient data architectures, enhancing data analytics capabilities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implementing best practices for cloud-based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training and onboarding new software engineers, contributing to the growth of engineering talent through mentorship and support in their transition to the organization's workflow.</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