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Tenacious and results-oriented software engineer with over 11 years of extensive experience in developing web and mobile applications. Proven expertise in enhancing user experiences, modernizing technical interfaces, and fostering team-based innovation. Highly skilled in leveraging Typescript, Node.js, and React to deliver scalable solutions and engage cross-device functionalities.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React, React Native, SolidJS, HTML5, CSS3, Bootstrap, Material-UI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GraphQL, PostgreSQL, MongoDB, Redis, AWS,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OpenAI APIs, LangChain, ML Algorithms, TensorFlow, Keras, Pandas, NumPy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CDK, ECS, CI/CD, Git, Jest, Mocha,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Bitbucket, JIRA, Slack, Trello, Code Reviews, Agile Methodologies, Scrum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enhancement of the Bubble Editor's drag-and-drop interface, significantly improving user engagement by modernizing workflows and integrating user feedback in design sessions to effectively address feature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code for core product features, ensuring efficiency and readability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robust performance across the platform's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reducing technical debt through strategic refactoring of legacy code, which enhanced the maintainability of the codebase and allowed seamless integrations of new functionalities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 with teammates, fostering a culture of quality and knowledge sharing, ensuring adherence to best coding practices and establishing a standard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well-tested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leads and designers, driving initiatives that shaped technical designs and architectural choices which improved the overall efficiency and speed of new project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instilling essential skills related to code management, testing frameworks, and modular code structures to promote healthy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communication flow between cross-functional teams, ensuring alignment on project goals and timelines, embracing an adaptable approach to accommodate changing requirements or blockers encountered during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AI integration into the editor to provide contextual user support, enhancing user satisfaction and driving interaction metrics through intelligent, adaptive feedback mechanisms within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frequent troubleshooting and debugging sessions, utilizing effective analytical skills to resolve complex software issues while maintaining consistent application performance and uptime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team workshops on new technologies and frameworks, encouraging an environment of continuous learning that enabled all team members to adopt innovative tools to enhance their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stand-ups and retrospectives, fostering a collaborative environment that prioritized team input and shared accountability towards meeting sprint objectives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use of modern testing methodologies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drastic decrease in defect rates across the platform post-integration of unit and integration tests.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partners across the globe, creating a truly accessible software platform, engaging with non-technical individuals to understand their needs, effectively advocating for user-centric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implemented, and monitored key analytics for product performance, leveraging insights to guide future development decisions and inform high-level strategic planning efforts and investment allocations.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Aligned with company values, consistently promoting transparency and accountability throughout project developments, successfully cultivating an environment where team successes are celebrated collectively.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 a member of the core development team, contributed to the reengineering of existing application architectures, which facilitated enhanced user experiences and increased scalability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within a complex tech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multiple backend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RESTful APIs that facilitated efficient data exchange, implementing industry best practices and optimizing for performance before 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by working closely with designers to implement interactive and responsive UI components, mastering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cross-platform mobile compatibility.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establishment of a robust testing lifecycle, implementing comprehensive unit tests that increased the overall reliability of application deliverables prior to client releases or internal showcases.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various programming paradigms and design patterns, ensuring that newly developed features maintain high levels of code reusability, clarity, and extensibility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teams on AI-based features,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features that assist users in making informed decisions based on predictive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discussions, evaluating the technology landscape and suggesting innovations that would integrate well with the existing technical stack while minimizing disruptions to ongoing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project management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coordinate feature development prioritization, ensuring clarity in priorities and maintaining focus on user-centered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 peers on efficient deployment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AWS services, empowering the entire engineering team with greater DevOps competencies.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Providing leadership in Sprint Reviews, optimizing retrospective outcomes to foster ongoing improvements in workflow processes and development partnerships, thus raising overall team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 feedback sessions, ensuring that software enhancements align with user needs and expectations, feeding insights back into the development cycle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Integrating UI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aesthetics and user engagement rates, while adhering to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