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JavaScript, React, and browser extension development. Proven track record in enhancing application performance, ensuring security standards, and collaborating with cross-functional teams for optimal user experience. Passionate about leveraging modern technologies to innovate and improve cybersecurity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Jest, Node.js, Express.js, webpack,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Docker, Kubernetes, Visual Studio Code, Postman,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Performance:</w:t>
      </w:r>
      <w:r w:rsidRPr="009C6822">
        <w:rPr>
          <w:rFonts w:ascii="Roboto Light" w:eastAsia="Roboto Light" w:hAnsi="Roboto Light" w:cs="Roboto Light"/>
          <w:sz w:val="20"/>
          <w:szCs w:val="20"/>
        </w:rPr>
        <w:t xml:space="preserve"> Mocha, Chai, Linting, Unit Testing, Integration Testing, Performance Optimization, Accessibility Testing, Automated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OWASP, SOC 2, FIPS 140-2, ISO 27001, Encryption, Zero Trust Security, Compromise Assessment, Security Auditing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high-quality, scalable features for the Keeper Browser Extension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security and accessibility across multiple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agile teams, collaboratively engaging with product managers and designers to define robust project requirements, leading to streamlined development processes and improved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implementation of industry best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significantly reduced bug rates and improved overall code stability throughout project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optimized the performance and security of the browser extension, employing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reliable applications that meet the evolving needs of users globally.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mentorship to junior developers to uphold project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cross-functional meetings to discuss progress, gather feedback, and propose innovative solutions, strengthening collaborative efforts among software engineers, UX/UI designers, and product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integrated new technologies and tools into the development workflow to improve adherence to current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browser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acceptance testing alongside stakeholders to confirm the functionality and security measures of newly developed features before deployment into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problem-solving skills in debugging complex issues within the codebase, utilizing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debugging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quickly identify and resolve potential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a measurable improvement in code reliability and reduced regression issues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development processes, ensuring clear communication of project expectations and workflows among team members and stakeholders, thereby enhancing project visibility and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industry experts through forums and webinars to stay ahead of emerging threats and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this knowledge to protect user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areas for technical debt reduction and proposed refactoring opportunities during sprint planning, resulting in a cleaner codebase and efficient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post-launch to inform future iterations of the browser extension, directly influencing the product roadmap by aligning feature development with user needs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best practices for developing secure browser extensions,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cross-browser compatibility challenges to ensure a high-quality product.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cross-platform accessibility and performance excellence while leading the initiative on the migration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legacy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create user-centered solutions, integrating seamless UX components that elevated the application experience, making it intuitive and engaging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and ensured adherence to web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 guidelines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inclusive applications that catered to a diverse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suites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reliable code quality assurance and compliance with continuous integration practices, enhancing delivery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daily stand-ups to align development efforts with ongoing project requirements, which fostered a collaborative culture and improved transparency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scripting, supporting scalable and high-performance web application environments while fostering strong networking with backend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initiatives to improve front-end application performance metrics by implementing advanced caching strategies and optimizing graphics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maintained existing codebases, performing systematic upgrades on libraries and dependencies which ensured compatibility with the latest web technologies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security teams to audit application code for vulnerabilities,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practices to strengthen application defenses against potential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version control systems extensively for project management, ensuring smooth collaboration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GitHub, driving better workflow across development tasks and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on-call support to troubleshoot critical production issues, advocating for user-centered priorities in fast-paced situations and ensuring swift resolution to maintain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tech talks and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to foster skill enhancement among team members, promoting a continuous learning culture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