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development, focusing on backend services and high-throughput systems. Proven expertise in collaborating with cross-functional teams and designing robust API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Ruby, C#, Scala,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Golang Gin, Node.js,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DynamoDB,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WebSockets, SOAP, JSON, XML,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Ansible, GitOps,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that enhanced the scalability of multiple platform functionalities for high-volume data processing applications, increasing system reliability across various service boundaries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enabling efficient communication between the frontend applications and backend services, while prioritizing performance and security best practices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Collabored with product management and engineering teams to gather system requirements, translating them into technical specifications that drive backend development efforts and enhance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systems for media capture and delivery workflows, providing support for packaging high-quality video and imaging content, focusing on both real-time and batch processing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observability practices and proactive monitoring strategies to ensure production system reliability, harnessing logging and error handling frameworks for seamless troubleshooting of complex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backend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connecting various services through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communications and significant improvements to handling asynchronous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cloud infrastructure deployment processes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rapid provisioning and management of backend resources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efficient data retrieval and storage, enhancing application's response times through optimized indexing techniques and query management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evolution of deployment strategies by adopting progressive delivery patterns, including enabling canary rollouts and feature flagging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assess stability in production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