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innovative web and mobile applications. Proficient in building AI-powered developer tools with a strong foundation in AI/ML technologies and backend systems, focusing on enhancing developer productivity and user experience. Experienced in designing and integrating LLMs and orchestration systems, with a keen ability to adapt to rapidly evolving technologies and to mentor teams in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Java, Python, TypeScript, JavaScript, C#,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TensorFlow, PyTorch, FastAPI, LangChain, LangGraph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Terraform, Pulumi, ArgoCD, FluxCD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Apache Kafka, RabbitMQ, Google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Docker, Bitbucket, GitOps, Kustomize,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AI-powered tools that rapidly increased developer productivity,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agent orchestration to streamline workflows in complex software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prompt engineering, response handling, and management strategies to optimize production processes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both resilience and scalability in rapidly evolving software landscapes through continuous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and design to craft user-centric features, optimizing the developer experience through targeted enhancements based on user feedback and real-world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code reviews and testing methodologies to ensure high quality standards and maintain reliable systems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rotation, delivering operational excellence by diagnosing incidents, troubleshooting issues, and implementing automated improving processes for shared services handling high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a self-service platform that enabled diverse teams to rapidly deploy and manage their own AI developer tools, enhancing autonomy and reducing bottlenecks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automated testing to maintain high-performing systems, establishing a culture of ownership and accountability for deployment and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mechanisms and performance metrics into developer tools, allowing teams to assess the impact of AI functionalities on productivity, ensuring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compliance, establishing best practices for developing production-ready AI systems, while mitigating risks and addressing privacy concerns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translating business needs into technical specifications for innovative product features that advance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that captured patterns and best practices in AI tool development, fostering knowledge sharing and ensuring consistency across team efforts for scalability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experimenting with emerging AI technologies relevant to developer productivity, positioning the teams at the forefront of industry trends and innovations that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dashboards and reporting tools to visualize key performance indicators for development workflows, facilitating data-driven decisions among engineering leadership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projects that involved developing tools for code review and refactoring which significantly reduced manual efforts and improved code quality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various applications while ensuring smooth communication between distributed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Piloted initiatives for automating deployment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improving release cycles and enhancing the overall efficiency of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prioritize features that enhance developer tooling and optimize the user experience, effectively bridging the gap between engineering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internal tools and libraries that decreased manual effort and repetitive tasks for engineers, focusing on enhancing productivity and streamlining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measures for all backend services, ensuring adherence to regulatory guidelines while developing resilient systems capable of handling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 junior staff, fostering a culture of quality and continuous improvement in software engineering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iterate on user interface features for internal tools, creating highly responsive and intuitive applications that align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solutions, optimizing query performance and ensuring data integrity across applications through effective implementation and maintenance. 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for emerging technologies and frameworks to continually improve software processes and toolsets, ensuring the team was leveraging the latest innovations in AI and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develop strategic roadmaps for future tool enhancements and align development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improving documentation for APIs and internal tools, ensuring that all team members had access to critical information for efficient software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assessed legacy systems for potential upgrades and improvements, championing modernization efforts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and optimize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