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experience in software development, focusing on web and mobile applications. Proven track record in building scalable software solutions and mentoring junior engineers. Expertise in database design, API development, and utilizing cloud technologies to enhance system performance and security.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Go, C#, C++, TypeScript,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Frameworks/Libraries:</w:t>
      </w:r>
      <w:r w:rsidRPr="009C6822">
        <w:rPr>
          <w:rFonts w:ascii="Roboto Light" w:eastAsia="Roboto Light" w:hAnsi="Roboto Light" w:cs="Roboto Light"/>
          <w:sz w:val="20"/>
          <w:szCs w:val="20"/>
        </w:rPr>
        <w:t xml:space="preserve"> React, Angular, Vue.js, Node.js, Express.js, Django, Flask,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SQL, PostgreSQL, MySQL, MongoDB, Firebase, Oracle, SQLite,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Docker, Kubernetes, Terraform, Heroku,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 Tools:</w:t>
      </w:r>
      <w:r w:rsidRPr="009C6822">
        <w:rPr>
          <w:rFonts w:ascii="Roboto Light" w:eastAsia="Roboto Light" w:hAnsi="Roboto Light" w:cs="Roboto Light"/>
          <w:sz w:val="20"/>
          <w:szCs w:val="20"/>
        </w:rPr>
        <w:t xml:space="preserve"> Jenkins, Travis CI, GitLab CI, CircleCI, Ansible, Puppet, Bamboo,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 Technologies:</w:t>
      </w:r>
      <w:r w:rsidRPr="009C6822">
        <w:rPr>
          <w:rFonts w:ascii="Roboto Light" w:eastAsia="Roboto Light" w:hAnsi="Roboto Light" w:cs="Roboto Light"/>
          <w:sz w:val="20"/>
          <w:szCs w:val="20"/>
        </w:rPr>
        <w:t xml:space="preserve"> REST APIs, GraphQL, WebSocket, Microservices, JWT, OAuth, HTML5, CSS3</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and user experience through iterative testing and feedback from stakeholders, facilitating timely deployment of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Engineering Managers and Product Managers to define technical roadmaps utilizing Agile methodologies, fostering an environment of continuous improvement and collaborative success in software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coached junior engineers, providing constructive feedback during code reviews and fostering a culture of growth and learning within the engineering team, ultimately improving overall team performance and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managed database schemas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query performance and ensuring data integrity through rigorous testing and validation processes in a diverse multi-table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deployed secure RESTful APIs, enhancing the interoperability of various software components, thus improving the overall functionality of our suite of products across the healthcare vertical.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deployments and ensuring that high-quality code is consistently delivered while minimizing downtime and operational risk.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system architecture discussions, advocating for best practices in code maintainability, scalability, and performance, leading to a robust and flexible technology stack that meets evolving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containerization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development workflows and simplifying deployment across multiple environments to improve system stability and reduce environment-related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translating business needs into technical specifications, demonstrating a solid understanding of both technical and business perspectives in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testing and maintenance of applications,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rigorous code coverage and minimize bugs post-deployment, enhancing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observability practices with logging and monitoring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real-time insights into system performance metrics, aiding rapid detection of performance bottlenecks.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codebases, including API specifications and user manuals, ensuring ease of onboarding for new developers and clarity in system usage policies, fostering a robust knowledge-sharing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 meetings to align engineering initiatives with business goals, demonstrating adaptability and strategic thinking in addressing emerging challenges and opportunities.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refactoring efforts to improve existing codebases, significantly enhancing code readability, maintainability, and overall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Consulted on security practices and data privacy standards to safeguard sensitive user information, ensuring compliance with legal and industry standards throughout the software development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Co-developed a range of full-stack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 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integrations between frontend and backend, thereby enhancing user interaction and engagement with the platform.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implementing microservices architecture, successfully transforming monolithic applications into more modular structures, which simplified scaling and improved team autonomy in development functions.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executed adoption of cloud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EC2, S3, and Lambda, optimizing resource allocation and enabling the on-demand scalability needed to support growing user demand.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translate design prototypes into functional applications, ensuring responsive and visually appealing user interfaces across devices and platforms, improving end-user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by profiling and optimizing backend processes, conducting load testing and performance analysis to identify bottlenecks and recommend improvements, leading to more robust service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implementation of test-driven development (TDD) practices, leading to significant improvements in code quality and reduction in post-release issues through comprehensive unit and integration tests.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cross-team workshops and training sessions on contemporary software practices and technologies, helping to elevate the overall technical knowledge and collaborative environment amongst engineering peers.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tracking and observability solutions to enhance monitoring capabilities,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data-driven insights into application performance and user interactions, empowering teams to respond rapidly to emerging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code quality and adherence to software design principles, leading regular feedback sessions focused on continuous improvement of coding standards and architectural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ceremonies such as sprint planning, retrospectives, and daily scrums, reflecting a commitment to agile methodologies and the collegial spirit required to deliver high-quality software increments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deployed robust APIs that adhere to REST principles, streamlining data communication across client and server architectures, thereby improving overall service reliability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security audits identifying risks and vulnerabilities within the software, proposing actionable strategies to mitigate threats and ensure the application’s resilience against external attacks.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