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CMS architecture, Java/Spring Boot, and AWS, with a strong commitment to delivering scalable and efficient software solutions. Adept at collaborating with cross-functional teams to drive product development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TypeScript, JavaScript, SQL, HTML, CSS,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Optimizely CMS, React, Next.js, Vue.js, ASP.NET Core,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Jenkins, Docker, Kubernetes, Terraform, Git,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Firebase,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Version Control, Test-Driven Development (TDD), Continuous Integration (CI), Continuous Deployment (CD), Software Development Life Cycle (SDLC)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page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content delivery and management capabilities while aligning with business requirements and best practices for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reusable code structures and efficient architectural principles to facilitate seamless integration with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business requirements into functional specifications, ensuring features are implemented according to expectations and provide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to enhance team capabilities,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and improvement within an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architectures, workflows, and development processes to support ongoing maintenance and onboarding of new team members 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deploy, monitor, and manage applications, ensuring robust performance and availability while effectively managing costs and resources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meet high standards of quality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meetings and workshops to identify and resolve potential project roadblocks, enhancing collaboration and ensuring alignment with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deployment strategies that streamline the software release process and improve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and architectural reviews to improve application performance, scalability, and reliability through optimal coding practices and modern software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data handling standards concerning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security measures that protect sensitive information aligned with industry regulations and organizational policies on data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new features into existing applications by structuring development workflows in accordance with Agile methodologies, ensuring timely delivery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repositories, enabling effective collaboration and contributions from multiple developers across various project phases and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application architectures, applying innovative solutions that enhance system efficiency and user throughput without compromising security or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frameworks and technologies during project lifecycle assessments, advocating for the adoption of innovative solutions that significantly improve overall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providing robust solutions that meet client specifications in an Agile-driven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implement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engagement across diverse platforms and devices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improve application performance and scalability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employing best practices in application architecture, directly contributing to enhanced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an Agile framework to facilitate open communication and transparency regarding project status and development status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management, effectively tracking changes, collaborating with team members, and maintaining a clean and organized code repository throughout various stages of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of a monolithic application to a microservices architecture, enabling modular development practices that improved deployment efficiency and scalability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to ascertain that developed features align with business requirements and user needs, providing actionable feedback to development teams on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deployment strategies and seamless performance management amid changing business needs and operational demands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bridging communication gaps between technical and non-technical stakeholders, effectively translating project goals and expectations throughout the entire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experimenting with emerging technologies and methodologies to apply best practices and innovative solutions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 efficiently, leveraging tools such as Jira and Confluence for task tracking and documentation management to ensure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to junior developers,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best practices, fostering a collaborative culture that emphasizes skill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